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116"/>
        <w:tblW w:w="9498" w:type="dxa"/>
        <w:tblLook w:val="04A0" w:firstRow="1" w:lastRow="0" w:firstColumn="1" w:lastColumn="0" w:noHBand="0" w:noVBand="1"/>
      </w:tblPr>
      <w:tblGrid>
        <w:gridCol w:w="7513"/>
        <w:gridCol w:w="1985"/>
      </w:tblGrid>
      <w:tr w:rsidR="000E2083" w:rsidRPr="008810DD" w:rsidTr="000E2083">
        <w:trPr>
          <w:cantSplit/>
          <w:trHeight w:val="1134"/>
        </w:trPr>
        <w:tc>
          <w:tcPr>
            <w:tcW w:w="7513" w:type="dxa"/>
            <w:vAlign w:val="center"/>
          </w:tcPr>
          <w:p w:rsidR="000E2083" w:rsidRPr="008810DD" w:rsidRDefault="000E2083" w:rsidP="000E2083">
            <w:pPr>
              <w:spacing w:line="1000" w:lineRule="exact"/>
              <w:jc w:val="distribute"/>
              <w:rPr>
                <w:rFonts w:ascii="Times New Roman" w:eastAsia="方正小标宋简体" w:hAnsi="Times New Roman" w:cs="Times New Roman"/>
                <w:bCs/>
                <w:color w:val="FF0000"/>
                <w:spacing w:val="-40"/>
                <w:w w:val="85"/>
                <w:sz w:val="86"/>
                <w:szCs w:val="86"/>
              </w:rPr>
            </w:pPr>
            <w:r w:rsidRPr="008810DD">
              <w:rPr>
                <w:rFonts w:ascii="Times New Roman" w:eastAsia="方正小标宋简体" w:hAnsi="Times New Roman" w:cs="Times New Roman"/>
                <w:bCs/>
                <w:color w:val="FF0000"/>
                <w:spacing w:val="-40"/>
                <w:w w:val="85"/>
                <w:sz w:val="86"/>
                <w:szCs w:val="86"/>
              </w:rPr>
              <w:t>南京市医疗保障局</w:t>
            </w:r>
          </w:p>
        </w:tc>
        <w:tc>
          <w:tcPr>
            <w:tcW w:w="1985" w:type="dxa"/>
            <w:vMerge w:val="restart"/>
            <w:vAlign w:val="center"/>
          </w:tcPr>
          <w:p w:rsidR="000E2083" w:rsidRPr="008810DD" w:rsidRDefault="000E2083" w:rsidP="000E2083">
            <w:pPr>
              <w:spacing w:line="1000" w:lineRule="exact"/>
              <w:rPr>
                <w:rFonts w:ascii="Times New Roman" w:eastAsia="方正小标宋简体" w:hAnsi="Times New Roman" w:cs="Times New Roman"/>
                <w:bCs/>
                <w:color w:val="FF0000"/>
                <w:spacing w:val="-40"/>
                <w:w w:val="85"/>
                <w:sz w:val="86"/>
                <w:szCs w:val="86"/>
              </w:rPr>
            </w:pPr>
            <w:r w:rsidRPr="008810DD">
              <w:rPr>
                <w:rFonts w:ascii="Times New Roman" w:eastAsia="方正小标宋简体" w:hAnsi="Times New Roman" w:cs="Times New Roman"/>
                <w:bCs/>
                <w:color w:val="FF0000"/>
                <w:spacing w:val="-40"/>
                <w:w w:val="85"/>
                <w:sz w:val="86"/>
                <w:szCs w:val="86"/>
              </w:rPr>
              <w:t>文件</w:t>
            </w:r>
          </w:p>
        </w:tc>
      </w:tr>
      <w:tr w:rsidR="000E2083" w:rsidRPr="008810DD" w:rsidTr="000E2083">
        <w:trPr>
          <w:cantSplit/>
          <w:trHeight w:val="1134"/>
        </w:trPr>
        <w:tc>
          <w:tcPr>
            <w:tcW w:w="7513" w:type="dxa"/>
            <w:vAlign w:val="center"/>
          </w:tcPr>
          <w:p w:rsidR="000E2083" w:rsidRPr="008810DD" w:rsidRDefault="000E2083" w:rsidP="000E2083">
            <w:pPr>
              <w:spacing w:line="1000" w:lineRule="exact"/>
              <w:jc w:val="distribute"/>
              <w:rPr>
                <w:rFonts w:ascii="Times New Roman" w:eastAsia="方正小标宋简体" w:hAnsi="Times New Roman" w:cs="Times New Roman"/>
                <w:bCs/>
                <w:color w:val="FF0000"/>
                <w:spacing w:val="-40"/>
                <w:w w:val="85"/>
                <w:sz w:val="86"/>
                <w:szCs w:val="86"/>
              </w:rPr>
            </w:pPr>
            <w:r w:rsidRPr="008810DD">
              <w:rPr>
                <w:rFonts w:ascii="Times New Roman" w:eastAsia="方正小标宋简体" w:hAnsi="Times New Roman" w:cs="Times New Roman"/>
                <w:bCs/>
                <w:color w:val="FF0000"/>
                <w:spacing w:val="-40"/>
                <w:w w:val="85"/>
                <w:sz w:val="86"/>
                <w:szCs w:val="86"/>
              </w:rPr>
              <w:t>南京市财政局</w:t>
            </w:r>
          </w:p>
          <w:p w:rsidR="000E2083" w:rsidRPr="008810DD" w:rsidRDefault="000E2083" w:rsidP="000E2083">
            <w:pPr>
              <w:spacing w:line="1000" w:lineRule="exact"/>
              <w:jc w:val="distribute"/>
              <w:rPr>
                <w:rFonts w:ascii="Times New Roman" w:eastAsia="方正小标宋简体" w:hAnsi="Times New Roman" w:cs="Times New Roman"/>
                <w:bCs/>
                <w:color w:val="FF0000"/>
                <w:spacing w:val="-40"/>
                <w:w w:val="80"/>
                <w:sz w:val="86"/>
                <w:szCs w:val="86"/>
              </w:rPr>
            </w:pPr>
            <w:r w:rsidRPr="008810DD">
              <w:rPr>
                <w:rFonts w:ascii="Times New Roman" w:eastAsia="方正小标宋简体" w:hAnsi="Times New Roman" w:cs="Times New Roman"/>
                <w:bCs/>
                <w:color w:val="FF0000"/>
                <w:spacing w:val="-40"/>
                <w:w w:val="80"/>
                <w:sz w:val="86"/>
                <w:szCs w:val="86"/>
              </w:rPr>
              <w:t>国家税务总局南京市税务局</w:t>
            </w:r>
          </w:p>
        </w:tc>
        <w:tc>
          <w:tcPr>
            <w:tcW w:w="0" w:type="auto"/>
            <w:vMerge/>
            <w:vAlign w:val="center"/>
          </w:tcPr>
          <w:p w:rsidR="000E2083" w:rsidRPr="008810DD" w:rsidRDefault="000E2083" w:rsidP="000E2083">
            <w:pPr>
              <w:spacing w:line="1000" w:lineRule="exact"/>
              <w:rPr>
                <w:rFonts w:ascii="Times New Roman" w:eastAsia="方正小标宋简体" w:hAnsi="Times New Roman" w:cs="Times New Roman"/>
                <w:b/>
                <w:bCs/>
                <w:color w:val="FF0000"/>
                <w:spacing w:val="-40"/>
                <w:w w:val="85"/>
                <w:sz w:val="86"/>
                <w:szCs w:val="86"/>
              </w:rPr>
            </w:pPr>
          </w:p>
        </w:tc>
      </w:tr>
    </w:tbl>
    <w:p w:rsidR="000E2083" w:rsidRPr="008810DD" w:rsidRDefault="000E2083" w:rsidP="000E2083">
      <w:pPr>
        <w:pBdr>
          <w:bottom w:val="single" w:sz="24" w:space="1" w:color="FF0000"/>
        </w:pBdr>
        <w:spacing w:line="560" w:lineRule="exact"/>
        <w:jc w:val="right"/>
        <w:rPr>
          <w:rFonts w:ascii="Times New Roman" w:eastAsia="仿宋_GB2312" w:hAnsi="Times New Roman" w:cs="Times New Roman"/>
          <w:sz w:val="32"/>
        </w:rPr>
      </w:pPr>
    </w:p>
    <w:p w:rsidR="000E2083" w:rsidRPr="008810DD" w:rsidRDefault="000E2083" w:rsidP="000E2083">
      <w:pPr>
        <w:pBdr>
          <w:bottom w:val="single" w:sz="24" w:space="1" w:color="FF0000"/>
        </w:pBdr>
        <w:spacing w:line="560" w:lineRule="exact"/>
        <w:jc w:val="center"/>
        <w:rPr>
          <w:rFonts w:ascii="Times New Roman" w:eastAsia="楷体_GB2312" w:hAnsi="Times New Roman" w:cs="Times New Roman"/>
          <w:sz w:val="32"/>
        </w:rPr>
      </w:pPr>
      <w:r w:rsidRPr="008810DD">
        <w:rPr>
          <w:rFonts w:ascii="Times New Roman" w:eastAsia="仿宋_GB2312" w:hAnsi="Times New Roman" w:cs="Times New Roman"/>
          <w:sz w:val="32"/>
        </w:rPr>
        <w:t>宁</w:t>
      </w:r>
      <w:proofErr w:type="gramStart"/>
      <w:r w:rsidRPr="008810DD">
        <w:rPr>
          <w:rFonts w:ascii="Times New Roman" w:eastAsia="仿宋_GB2312" w:hAnsi="Times New Roman" w:cs="Times New Roman"/>
          <w:sz w:val="32"/>
        </w:rPr>
        <w:t>医</w:t>
      </w:r>
      <w:proofErr w:type="gramEnd"/>
      <w:r w:rsidRPr="008810DD">
        <w:rPr>
          <w:rFonts w:ascii="Times New Roman" w:eastAsia="仿宋_GB2312" w:hAnsi="Times New Roman" w:cs="Times New Roman"/>
          <w:sz w:val="32"/>
        </w:rPr>
        <w:t>发〔</w:t>
      </w:r>
      <w:r w:rsidRPr="008810DD">
        <w:rPr>
          <w:rFonts w:ascii="Times New Roman" w:eastAsia="仿宋_GB2312" w:hAnsi="Times New Roman" w:cs="Times New Roman"/>
          <w:sz w:val="32"/>
        </w:rPr>
        <w:t>202</w:t>
      </w:r>
      <w:r w:rsidR="008A7FBC" w:rsidRPr="008810DD">
        <w:rPr>
          <w:rFonts w:ascii="Times New Roman" w:eastAsia="仿宋_GB2312" w:hAnsi="Times New Roman" w:cs="Times New Roman"/>
          <w:sz w:val="32"/>
        </w:rPr>
        <w:t>3</w:t>
      </w:r>
      <w:r w:rsidRPr="008810DD">
        <w:rPr>
          <w:rFonts w:ascii="Times New Roman" w:eastAsia="仿宋_GB2312" w:hAnsi="Times New Roman" w:cs="Times New Roman"/>
          <w:sz w:val="32"/>
        </w:rPr>
        <w:t>〕</w:t>
      </w:r>
      <w:r w:rsidR="00FB612B" w:rsidRPr="008810DD">
        <w:rPr>
          <w:rFonts w:ascii="Times New Roman" w:eastAsia="仿宋_GB2312" w:hAnsi="Times New Roman" w:cs="Times New Roman"/>
          <w:sz w:val="32"/>
        </w:rPr>
        <w:t>54</w:t>
      </w:r>
      <w:r w:rsidRPr="008810DD">
        <w:rPr>
          <w:rFonts w:ascii="Times New Roman" w:eastAsia="仿宋_GB2312" w:hAnsi="Times New Roman" w:cs="Times New Roman"/>
          <w:sz w:val="32"/>
        </w:rPr>
        <w:t>号</w:t>
      </w:r>
    </w:p>
    <w:p w:rsidR="00950553" w:rsidRPr="008810DD" w:rsidRDefault="00950553" w:rsidP="008810DD">
      <w:pPr>
        <w:spacing w:line="560" w:lineRule="exact"/>
        <w:rPr>
          <w:rFonts w:ascii="Times New Roman" w:eastAsia="仿宋_GB2312" w:hAnsi="Times New Roman" w:cs="Times New Roman"/>
          <w:sz w:val="32"/>
          <w:szCs w:val="32"/>
        </w:rPr>
      </w:pPr>
    </w:p>
    <w:p w:rsidR="008810DD" w:rsidRPr="008810DD" w:rsidRDefault="008810DD" w:rsidP="008810DD">
      <w:pPr>
        <w:spacing w:line="560" w:lineRule="exact"/>
        <w:jc w:val="center"/>
        <w:rPr>
          <w:rFonts w:ascii="Times New Roman" w:eastAsia="方正小标宋_GBK" w:hAnsi="Times New Roman" w:cs="Times New Roman"/>
          <w:color w:val="000000"/>
          <w:kern w:val="0"/>
          <w:sz w:val="44"/>
          <w:szCs w:val="44"/>
        </w:rPr>
      </w:pPr>
      <w:r w:rsidRPr="008810DD">
        <w:rPr>
          <w:rFonts w:ascii="Times New Roman" w:eastAsia="方正小标宋_GBK" w:hAnsi="Times New Roman" w:cs="Times New Roman"/>
          <w:color w:val="000000"/>
          <w:kern w:val="0"/>
          <w:sz w:val="44"/>
          <w:szCs w:val="44"/>
        </w:rPr>
        <w:t>关于贯彻落实《江苏省医疗保障条例》</w:t>
      </w:r>
    </w:p>
    <w:p w:rsidR="008810DD" w:rsidRPr="008810DD" w:rsidRDefault="008810DD" w:rsidP="008810DD">
      <w:pPr>
        <w:spacing w:line="560" w:lineRule="exact"/>
        <w:jc w:val="center"/>
        <w:rPr>
          <w:rFonts w:ascii="Times New Roman" w:eastAsia="方正小标宋_GBK" w:hAnsi="Times New Roman" w:cs="Times New Roman"/>
          <w:color w:val="000000"/>
          <w:kern w:val="0"/>
          <w:sz w:val="44"/>
          <w:szCs w:val="44"/>
          <w:lang w:val="en"/>
        </w:rPr>
      </w:pPr>
      <w:r w:rsidRPr="008810DD">
        <w:rPr>
          <w:rFonts w:ascii="Times New Roman" w:eastAsia="方正小标宋_GBK" w:hAnsi="Times New Roman" w:cs="Times New Roman"/>
          <w:color w:val="000000"/>
          <w:kern w:val="0"/>
          <w:sz w:val="44"/>
          <w:szCs w:val="44"/>
        </w:rPr>
        <w:t>有关事项的通知</w:t>
      </w:r>
    </w:p>
    <w:p w:rsidR="008810DD" w:rsidRPr="008810DD" w:rsidRDefault="008810DD" w:rsidP="008810DD">
      <w:pPr>
        <w:spacing w:line="560" w:lineRule="exact"/>
        <w:ind w:firstLineChars="200" w:firstLine="640"/>
        <w:rPr>
          <w:rFonts w:ascii="Times New Roman" w:eastAsia="方正仿宋_GBK" w:hAnsi="Times New Roman" w:cs="Times New Roman"/>
          <w:kern w:val="0"/>
          <w:sz w:val="32"/>
          <w:szCs w:val="32"/>
        </w:rPr>
      </w:pPr>
    </w:p>
    <w:p w:rsidR="008810DD" w:rsidRPr="008810DD" w:rsidRDefault="008810DD" w:rsidP="008810DD">
      <w:pPr>
        <w:spacing w:line="560" w:lineRule="exact"/>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局各有关处室、单位，各分局、江北新区教育和社会保障局，各区财政局、税务局，各</w:t>
      </w:r>
      <w:r w:rsidRPr="008810DD">
        <w:rPr>
          <w:rFonts w:ascii="Times New Roman" w:eastAsia="方正仿宋_GBK" w:hAnsi="Times New Roman" w:cs="Times New Roman"/>
          <w:color w:val="000000"/>
          <w:kern w:val="0"/>
          <w:sz w:val="32"/>
          <w:szCs w:val="32"/>
          <w:lang w:val="en"/>
        </w:rPr>
        <w:t>区</w:t>
      </w:r>
      <w:proofErr w:type="gramStart"/>
      <w:r w:rsidRPr="008810DD">
        <w:rPr>
          <w:rFonts w:ascii="Times New Roman" w:eastAsia="方正仿宋_GBK" w:hAnsi="Times New Roman" w:cs="Times New Roman"/>
          <w:color w:val="000000"/>
          <w:kern w:val="0"/>
          <w:sz w:val="32"/>
          <w:szCs w:val="32"/>
        </w:rPr>
        <w:t>医</w:t>
      </w:r>
      <w:proofErr w:type="gramEnd"/>
      <w:r w:rsidRPr="008810DD">
        <w:rPr>
          <w:rFonts w:ascii="Times New Roman" w:eastAsia="方正仿宋_GBK" w:hAnsi="Times New Roman" w:cs="Times New Roman"/>
          <w:color w:val="000000"/>
          <w:kern w:val="0"/>
          <w:sz w:val="32"/>
          <w:szCs w:val="32"/>
        </w:rPr>
        <w:t>保中心：</w:t>
      </w:r>
    </w:p>
    <w:p w:rsidR="008810DD" w:rsidRPr="008810DD" w:rsidRDefault="008810DD" w:rsidP="008810DD">
      <w:pPr>
        <w:snapToGrid w:val="0"/>
        <w:spacing w:line="560" w:lineRule="exact"/>
        <w:ind w:rightChars="-36" w:right="-76" w:firstLineChars="200"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为贯彻落实《江苏省医疗保障条例》，规范基本医疗保险参保缴费和待遇享受工作，维护公民医疗保障合法权益，增进人民福祉，推进医疗保障事业高质量发展，依据《江苏省医疗保障局</w:t>
      </w:r>
      <w:r w:rsidRPr="008810DD">
        <w:rPr>
          <w:rFonts w:ascii="Times New Roman" w:eastAsia="方正仿宋_GBK" w:hAnsi="Times New Roman" w:cs="Times New Roman"/>
          <w:color w:val="000000"/>
          <w:kern w:val="0"/>
          <w:sz w:val="32"/>
          <w:szCs w:val="32"/>
        </w:rPr>
        <w:t xml:space="preserve"> </w:t>
      </w:r>
      <w:r w:rsidRPr="008810DD">
        <w:rPr>
          <w:rFonts w:ascii="Times New Roman" w:eastAsia="方正仿宋_GBK" w:hAnsi="Times New Roman" w:cs="Times New Roman"/>
          <w:color w:val="000000"/>
          <w:kern w:val="0"/>
          <w:sz w:val="32"/>
          <w:szCs w:val="32"/>
        </w:rPr>
        <w:t>国家税务总局江苏省税务局关于贯彻</w:t>
      </w:r>
      <w:r w:rsidRPr="008810DD">
        <w:rPr>
          <w:rFonts w:ascii="Times New Roman" w:eastAsia="方正仿宋_GBK" w:hAnsi="Times New Roman" w:cs="Times New Roman"/>
          <w:color w:val="000000"/>
          <w:kern w:val="0"/>
          <w:sz w:val="32"/>
          <w:szCs w:val="32"/>
          <w:lang w:val="en"/>
        </w:rPr>
        <w:t>&lt;</w:t>
      </w:r>
      <w:r w:rsidRPr="008810DD">
        <w:rPr>
          <w:rFonts w:ascii="Times New Roman" w:eastAsia="方正仿宋_GBK" w:hAnsi="Times New Roman" w:cs="Times New Roman"/>
          <w:color w:val="000000"/>
          <w:kern w:val="0"/>
          <w:sz w:val="32"/>
          <w:szCs w:val="32"/>
        </w:rPr>
        <w:t>江苏省医疗保障条例</w:t>
      </w:r>
      <w:r w:rsidRPr="008810DD">
        <w:rPr>
          <w:rFonts w:ascii="Times New Roman" w:eastAsia="方正仿宋_GBK" w:hAnsi="Times New Roman" w:cs="Times New Roman"/>
          <w:color w:val="000000"/>
          <w:kern w:val="0"/>
          <w:sz w:val="32"/>
          <w:szCs w:val="32"/>
          <w:lang w:val="en"/>
        </w:rPr>
        <w:t>&gt;</w:t>
      </w:r>
      <w:r w:rsidRPr="008810DD">
        <w:rPr>
          <w:rFonts w:ascii="Times New Roman" w:eastAsia="方正仿宋_GBK" w:hAnsi="Times New Roman" w:cs="Times New Roman"/>
          <w:color w:val="000000"/>
          <w:kern w:val="0"/>
          <w:sz w:val="32"/>
          <w:szCs w:val="32"/>
        </w:rPr>
        <w:t>若干事项的通知》（苏</w:t>
      </w:r>
      <w:proofErr w:type="gramStart"/>
      <w:r w:rsidRPr="008810DD">
        <w:rPr>
          <w:rFonts w:ascii="Times New Roman" w:eastAsia="方正仿宋_GBK" w:hAnsi="Times New Roman" w:cs="Times New Roman"/>
          <w:color w:val="000000"/>
          <w:kern w:val="0"/>
          <w:sz w:val="32"/>
          <w:szCs w:val="32"/>
        </w:rPr>
        <w:t>医</w:t>
      </w:r>
      <w:proofErr w:type="gramEnd"/>
      <w:r w:rsidRPr="008810DD">
        <w:rPr>
          <w:rFonts w:ascii="Times New Roman" w:eastAsia="方正仿宋_GBK" w:hAnsi="Times New Roman" w:cs="Times New Roman"/>
          <w:color w:val="000000"/>
          <w:kern w:val="0"/>
          <w:sz w:val="32"/>
          <w:szCs w:val="32"/>
        </w:rPr>
        <w:t>保发〔</w:t>
      </w:r>
      <w:r w:rsidRPr="008810DD">
        <w:rPr>
          <w:rFonts w:ascii="Times New Roman" w:eastAsia="方正仿宋_GBK" w:hAnsi="Times New Roman" w:cs="Times New Roman"/>
          <w:color w:val="000000"/>
          <w:kern w:val="0"/>
          <w:sz w:val="32"/>
          <w:szCs w:val="32"/>
        </w:rPr>
        <w:t>2023</w:t>
      </w: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29</w:t>
      </w:r>
      <w:r w:rsidRPr="008810DD">
        <w:rPr>
          <w:rFonts w:ascii="Times New Roman" w:eastAsia="方正仿宋_GBK" w:hAnsi="Times New Roman" w:cs="Times New Roman"/>
          <w:color w:val="000000"/>
          <w:kern w:val="0"/>
          <w:sz w:val="32"/>
          <w:szCs w:val="32"/>
        </w:rPr>
        <w:t>号）文件要求，现</w:t>
      </w:r>
      <w:r w:rsidR="00D958DA">
        <w:rPr>
          <w:rFonts w:ascii="Times New Roman" w:eastAsia="方正仿宋_GBK" w:hAnsi="Times New Roman" w:cs="Times New Roman"/>
          <w:color w:val="000000"/>
          <w:kern w:val="0"/>
          <w:sz w:val="32"/>
          <w:szCs w:val="32"/>
        </w:rPr>
        <w:t>将</w:t>
      </w:r>
      <w:r w:rsidRPr="008810DD">
        <w:rPr>
          <w:rFonts w:ascii="Times New Roman" w:eastAsia="方正仿宋_GBK" w:hAnsi="Times New Roman" w:cs="Times New Roman"/>
          <w:color w:val="000000"/>
          <w:kern w:val="0"/>
          <w:sz w:val="32"/>
          <w:szCs w:val="32"/>
        </w:rPr>
        <w:t>我市有关政策明确如下。</w:t>
      </w:r>
    </w:p>
    <w:p w:rsidR="008810DD" w:rsidRPr="008810DD" w:rsidRDefault="008810DD" w:rsidP="008810DD">
      <w:pPr>
        <w:spacing w:line="560" w:lineRule="exact"/>
        <w:ind w:firstLineChars="200" w:firstLine="640"/>
        <w:rPr>
          <w:rFonts w:ascii="Times New Roman" w:eastAsia="黑体" w:hAnsi="Times New Roman" w:cs="Times New Roman"/>
          <w:color w:val="000000"/>
          <w:kern w:val="0"/>
          <w:sz w:val="32"/>
          <w:szCs w:val="32"/>
        </w:rPr>
      </w:pPr>
      <w:r w:rsidRPr="008810DD">
        <w:rPr>
          <w:rFonts w:ascii="Times New Roman" w:eastAsia="黑体" w:hAnsi="Times New Roman" w:cs="Times New Roman"/>
          <w:color w:val="000000"/>
          <w:kern w:val="0"/>
          <w:sz w:val="32"/>
          <w:szCs w:val="32"/>
        </w:rPr>
        <w:t>一、关于参保缴费</w:t>
      </w:r>
    </w:p>
    <w:p w:rsidR="008810DD" w:rsidRPr="008810DD" w:rsidRDefault="008810DD" w:rsidP="008810DD">
      <w:pPr>
        <w:spacing w:line="560" w:lineRule="exact"/>
        <w:ind w:firstLineChars="200"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1. </w:t>
      </w:r>
      <w:r w:rsidRPr="008810DD">
        <w:rPr>
          <w:rFonts w:ascii="Times New Roman" w:eastAsia="方正仿宋_GBK" w:hAnsi="Times New Roman" w:cs="Times New Roman"/>
          <w:color w:val="000000"/>
          <w:kern w:val="0"/>
          <w:sz w:val="32"/>
          <w:szCs w:val="32"/>
        </w:rPr>
        <w:t>职工与用人单位建立劳动关系的，用人单位应当自用工之日起</w:t>
      </w:r>
      <w:r w:rsidRPr="008810DD">
        <w:rPr>
          <w:rFonts w:ascii="Times New Roman" w:eastAsia="方正仿宋_GBK" w:hAnsi="Times New Roman" w:cs="Times New Roman"/>
          <w:color w:val="000000"/>
          <w:kern w:val="0"/>
          <w:sz w:val="32"/>
          <w:szCs w:val="32"/>
        </w:rPr>
        <w:t>30</w:t>
      </w:r>
      <w:r w:rsidRPr="008810DD">
        <w:rPr>
          <w:rFonts w:ascii="Times New Roman" w:eastAsia="方正仿宋_GBK" w:hAnsi="Times New Roman" w:cs="Times New Roman"/>
          <w:color w:val="000000"/>
          <w:kern w:val="0"/>
          <w:sz w:val="32"/>
          <w:szCs w:val="32"/>
        </w:rPr>
        <w:t>日内为职工向医疗保障经办机构申请办理职工基本医</w:t>
      </w:r>
      <w:r w:rsidRPr="008810DD">
        <w:rPr>
          <w:rFonts w:ascii="Times New Roman" w:eastAsia="方正仿宋_GBK" w:hAnsi="Times New Roman" w:cs="Times New Roman"/>
          <w:color w:val="000000"/>
          <w:kern w:val="0"/>
          <w:sz w:val="32"/>
          <w:szCs w:val="32"/>
        </w:rPr>
        <w:lastRenderedPageBreak/>
        <w:t>疗保险参保登记，并按时足额缴纳医疗保险费。自缴费到账的次日起，参保人</w:t>
      </w:r>
      <w:proofErr w:type="gramStart"/>
      <w:r w:rsidRPr="008810DD">
        <w:rPr>
          <w:rFonts w:ascii="Times New Roman" w:eastAsia="方正仿宋_GBK" w:hAnsi="Times New Roman" w:cs="Times New Roman"/>
          <w:color w:val="000000"/>
          <w:kern w:val="0"/>
          <w:sz w:val="32"/>
          <w:szCs w:val="32"/>
        </w:rPr>
        <w:t>员享受</w:t>
      </w:r>
      <w:proofErr w:type="gramEnd"/>
      <w:r w:rsidRPr="008810DD">
        <w:rPr>
          <w:rFonts w:ascii="Times New Roman" w:eastAsia="方正仿宋_GBK" w:hAnsi="Times New Roman" w:cs="Times New Roman"/>
          <w:color w:val="000000"/>
          <w:kern w:val="0"/>
          <w:sz w:val="32"/>
          <w:szCs w:val="32"/>
        </w:rPr>
        <w:t>职工基本医疗保险待遇。</w:t>
      </w:r>
    </w:p>
    <w:p w:rsidR="008810DD" w:rsidRPr="008810DD" w:rsidRDefault="008810DD" w:rsidP="008810DD">
      <w:pPr>
        <w:spacing w:line="560" w:lineRule="exact"/>
        <w:ind w:firstLineChars="200"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2. </w:t>
      </w:r>
      <w:r w:rsidRPr="008810DD">
        <w:rPr>
          <w:rFonts w:ascii="Times New Roman" w:eastAsia="方正仿宋_GBK" w:hAnsi="Times New Roman" w:cs="Times New Roman"/>
          <w:color w:val="000000"/>
          <w:kern w:val="0"/>
          <w:sz w:val="32"/>
          <w:szCs w:val="32"/>
        </w:rPr>
        <w:t>灵活就业人员首次参加职工基本医疗保险的，自缴费到账的当日起计算待遇享受等待期，待遇享受等待期</w:t>
      </w:r>
      <w:r w:rsidRPr="008810DD">
        <w:rPr>
          <w:rFonts w:ascii="Times New Roman" w:eastAsia="方正仿宋_GBK" w:hAnsi="Times New Roman" w:cs="Times New Roman"/>
          <w:color w:val="000000"/>
          <w:kern w:val="0"/>
          <w:sz w:val="32"/>
          <w:szCs w:val="32"/>
        </w:rPr>
        <w:t>2</w:t>
      </w:r>
      <w:r w:rsidRPr="008810DD">
        <w:rPr>
          <w:rFonts w:ascii="Times New Roman" w:eastAsia="方正仿宋_GBK" w:hAnsi="Times New Roman" w:cs="Times New Roman"/>
          <w:color w:val="000000"/>
          <w:kern w:val="0"/>
          <w:sz w:val="32"/>
          <w:szCs w:val="32"/>
        </w:rPr>
        <w:t>个月。在待遇享受等待期内，按规定划拨个人账户，参保人员可使用个人账户资金；待遇享受等待期满次日起按规定享受职工基本医疗保险待遇。</w:t>
      </w:r>
    </w:p>
    <w:p w:rsidR="008810DD" w:rsidRPr="008810DD" w:rsidRDefault="008810DD" w:rsidP="008810DD">
      <w:pPr>
        <w:spacing w:line="560" w:lineRule="exact"/>
        <w:ind w:firstLineChars="200"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3. </w:t>
      </w:r>
      <w:r w:rsidRPr="008810DD">
        <w:rPr>
          <w:rFonts w:ascii="Times New Roman" w:eastAsia="方正仿宋_GBK" w:hAnsi="Times New Roman" w:cs="Times New Roman"/>
          <w:color w:val="000000"/>
          <w:kern w:val="0"/>
          <w:sz w:val="32"/>
          <w:szCs w:val="32"/>
        </w:rPr>
        <w:t>城乡居民基本医疗保险年度内参保的待遇享受等待</w:t>
      </w:r>
      <w:proofErr w:type="gramStart"/>
      <w:r w:rsidRPr="008810DD">
        <w:rPr>
          <w:rFonts w:ascii="Times New Roman" w:eastAsia="方正仿宋_GBK" w:hAnsi="Times New Roman" w:cs="Times New Roman"/>
          <w:color w:val="000000"/>
          <w:kern w:val="0"/>
          <w:sz w:val="32"/>
          <w:szCs w:val="32"/>
        </w:rPr>
        <w:t>期调整</w:t>
      </w:r>
      <w:proofErr w:type="gramEnd"/>
      <w:r w:rsidRPr="008810DD">
        <w:rPr>
          <w:rFonts w:ascii="Times New Roman" w:eastAsia="方正仿宋_GBK" w:hAnsi="Times New Roman" w:cs="Times New Roman"/>
          <w:color w:val="000000"/>
          <w:kern w:val="0"/>
          <w:sz w:val="32"/>
          <w:szCs w:val="32"/>
        </w:rPr>
        <w:t>为</w:t>
      </w:r>
      <w:r w:rsidRPr="008810DD">
        <w:rPr>
          <w:rFonts w:ascii="Times New Roman" w:eastAsia="方正仿宋_GBK" w:hAnsi="Times New Roman" w:cs="Times New Roman"/>
          <w:color w:val="000000"/>
          <w:kern w:val="0"/>
          <w:sz w:val="32"/>
          <w:szCs w:val="32"/>
        </w:rPr>
        <w:t>2</w:t>
      </w:r>
      <w:r w:rsidRPr="008810DD">
        <w:rPr>
          <w:rFonts w:ascii="Times New Roman" w:eastAsia="方正仿宋_GBK" w:hAnsi="Times New Roman" w:cs="Times New Roman"/>
          <w:color w:val="000000"/>
          <w:kern w:val="0"/>
          <w:sz w:val="32"/>
          <w:szCs w:val="32"/>
        </w:rPr>
        <w:t>个月，自缴费到账的当日起计算待遇享受等待期，待遇享受等待期满次日起按规定享受城乡居民基本医疗保险待遇。</w:t>
      </w:r>
    </w:p>
    <w:p w:rsidR="008810DD" w:rsidRPr="008810DD" w:rsidRDefault="008810DD" w:rsidP="008810DD">
      <w:pPr>
        <w:spacing w:line="560" w:lineRule="exact"/>
        <w:ind w:firstLine="640"/>
        <w:rPr>
          <w:rFonts w:ascii="Times New Roman" w:eastAsia="黑体" w:hAnsi="Times New Roman" w:cs="Times New Roman"/>
          <w:color w:val="000000"/>
          <w:kern w:val="0"/>
          <w:sz w:val="32"/>
          <w:szCs w:val="32"/>
        </w:rPr>
      </w:pPr>
      <w:r w:rsidRPr="008810DD">
        <w:rPr>
          <w:rFonts w:ascii="Times New Roman" w:eastAsia="黑体" w:hAnsi="Times New Roman" w:cs="Times New Roman"/>
          <w:color w:val="000000"/>
          <w:kern w:val="0"/>
          <w:sz w:val="32"/>
          <w:szCs w:val="32"/>
        </w:rPr>
        <w:t>二、关于参保关系转移接续</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4. </w:t>
      </w:r>
      <w:r w:rsidRPr="008810DD">
        <w:rPr>
          <w:rFonts w:ascii="Times New Roman" w:eastAsia="方正仿宋_GBK" w:hAnsi="Times New Roman" w:cs="Times New Roman"/>
          <w:color w:val="000000"/>
          <w:kern w:val="0"/>
          <w:sz w:val="32"/>
          <w:szCs w:val="32"/>
        </w:rPr>
        <w:t>用人单位未按时足额缴费的，</w:t>
      </w:r>
      <w:proofErr w:type="gramStart"/>
      <w:r w:rsidRPr="008810DD">
        <w:rPr>
          <w:rFonts w:ascii="Times New Roman" w:eastAsia="方正仿宋_GBK" w:hAnsi="Times New Roman" w:cs="Times New Roman"/>
          <w:color w:val="000000"/>
          <w:kern w:val="0"/>
          <w:sz w:val="32"/>
          <w:szCs w:val="32"/>
        </w:rPr>
        <w:t>其参保人</w:t>
      </w:r>
      <w:proofErr w:type="gramEnd"/>
      <w:r w:rsidRPr="008810DD">
        <w:rPr>
          <w:rFonts w:ascii="Times New Roman" w:eastAsia="方正仿宋_GBK" w:hAnsi="Times New Roman" w:cs="Times New Roman"/>
          <w:color w:val="000000"/>
          <w:kern w:val="0"/>
          <w:sz w:val="32"/>
          <w:szCs w:val="32"/>
        </w:rPr>
        <w:t>员（不含退休人员）</w:t>
      </w:r>
      <w:proofErr w:type="gramStart"/>
      <w:r w:rsidRPr="008810DD">
        <w:rPr>
          <w:rFonts w:ascii="Times New Roman" w:eastAsia="方正仿宋_GBK" w:hAnsi="Times New Roman" w:cs="Times New Roman"/>
          <w:color w:val="000000"/>
          <w:kern w:val="0"/>
          <w:sz w:val="32"/>
          <w:szCs w:val="32"/>
        </w:rPr>
        <w:t>自未缴费</w:t>
      </w:r>
      <w:proofErr w:type="gramEnd"/>
      <w:r w:rsidRPr="008810DD">
        <w:rPr>
          <w:rFonts w:ascii="Times New Roman" w:eastAsia="方正仿宋_GBK" w:hAnsi="Times New Roman" w:cs="Times New Roman"/>
          <w:color w:val="000000"/>
          <w:kern w:val="0"/>
          <w:sz w:val="32"/>
          <w:szCs w:val="32"/>
        </w:rPr>
        <w:t>当月起暂停计算参保缴费年限，次月起暂停享受基本医疗保险待遇。</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5. </w:t>
      </w:r>
      <w:r w:rsidRPr="008810DD">
        <w:rPr>
          <w:rFonts w:ascii="Times New Roman" w:eastAsia="方正仿宋_GBK" w:hAnsi="Times New Roman" w:cs="Times New Roman"/>
          <w:color w:val="000000"/>
          <w:kern w:val="0"/>
          <w:sz w:val="32"/>
          <w:szCs w:val="32"/>
        </w:rPr>
        <w:t>灵活就业人员未按时足额缴费的，</w:t>
      </w:r>
      <w:proofErr w:type="gramStart"/>
      <w:r w:rsidRPr="008810DD">
        <w:rPr>
          <w:rFonts w:ascii="Times New Roman" w:eastAsia="方正仿宋_GBK" w:hAnsi="Times New Roman" w:cs="Times New Roman"/>
          <w:color w:val="000000"/>
          <w:kern w:val="0"/>
          <w:sz w:val="32"/>
          <w:szCs w:val="32"/>
        </w:rPr>
        <w:t>自未缴费</w:t>
      </w:r>
      <w:proofErr w:type="gramEnd"/>
      <w:r w:rsidRPr="008810DD">
        <w:rPr>
          <w:rFonts w:ascii="Times New Roman" w:eastAsia="方正仿宋_GBK" w:hAnsi="Times New Roman" w:cs="Times New Roman"/>
          <w:color w:val="000000"/>
          <w:kern w:val="0"/>
          <w:sz w:val="32"/>
          <w:szCs w:val="32"/>
        </w:rPr>
        <w:t>当月起暂停计算参保缴费年限，次月起暂停享受基本医疗保险待遇。</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6. </w:t>
      </w:r>
      <w:r w:rsidRPr="008810DD">
        <w:rPr>
          <w:rFonts w:ascii="Times New Roman" w:eastAsia="方正仿宋_GBK" w:hAnsi="Times New Roman" w:cs="Times New Roman"/>
          <w:color w:val="000000"/>
          <w:kern w:val="0"/>
          <w:sz w:val="32"/>
          <w:szCs w:val="32"/>
        </w:rPr>
        <w:t>职工基本医疗保险参保人员因跨统筹地区、在不同用人单位流动就业导致参保关系变动等有中断缴费，或未按时足额缴费的，按以下情形处理：</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1</w:t>
      </w:r>
      <w:r w:rsidRPr="008810DD">
        <w:rPr>
          <w:rFonts w:ascii="Times New Roman" w:eastAsia="方正仿宋_GBK" w:hAnsi="Times New Roman" w:cs="Times New Roman"/>
          <w:color w:val="000000"/>
          <w:kern w:val="0"/>
          <w:sz w:val="32"/>
          <w:szCs w:val="32"/>
        </w:rPr>
        <w:t>）中断时间不超过</w:t>
      </w:r>
      <w:r w:rsidRPr="008810DD">
        <w:rPr>
          <w:rFonts w:ascii="Times New Roman" w:eastAsia="方正仿宋_GBK" w:hAnsi="Times New Roman" w:cs="Times New Roman"/>
          <w:color w:val="000000"/>
          <w:kern w:val="0"/>
          <w:sz w:val="32"/>
          <w:szCs w:val="32"/>
        </w:rPr>
        <w:t>3</w:t>
      </w:r>
      <w:r w:rsidRPr="008810DD">
        <w:rPr>
          <w:rFonts w:ascii="Times New Roman" w:eastAsia="方正仿宋_GBK" w:hAnsi="Times New Roman" w:cs="Times New Roman"/>
          <w:color w:val="000000"/>
          <w:kern w:val="0"/>
          <w:sz w:val="32"/>
          <w:szCs w:val="32"/>
        </w:rPr>
        <w:t>个月（含），并按时足额补缴医疗保险费的，视作连续参保，参保缴费年限连续累计计算，期间发生的医疗费用按规定享受职工基本医疗保险待遇。</w:t>
      </w:r>
    </w:p>
    <w:p w:rsidR="008810DD" w:rsidRPr="008810DD" w:rsidRDefault="008810DD" w:rsidP="008810DD">
      <w:pPr>
        <w:spacing w:line="560" w:lineRule="exact"/>
        <w:ind w:firstLine="640"/>
        <w:rPr>
          <w:rFonts w:ascii="Times New Roman" w:eastAsia="方正仿宋_GBK" w:hAnsi="Times New Roman" w:cs="Times New Roman"/>
          <w:kern w:val="0"/>
          <w:sz w:val="32"/>
          <w:szCs w:val="32"/>
        </w:rPr>
      </w:pP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2</w:t>
      </w: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kern w:val="0"/>
          <w:sz w:val="32"/>
          <w:szCs w:val="32"/>
        </w:rPr>
        <w:t>中断缴费超过</w:t>
      </w:r>
      <w:r w:rsidRPr="008810DD">
        <w:rPr>
          <w:rFonts w:ascii="Times New Roman" w:eastAsia="方正仿宋_GBK" w:hAnsi="Times New Roman" w:cs="Times New Roman"/>
          <w:kern w:val="0"/>
          <w:sz w:val="32"/>
          <w:szCs w:val="32"/>
        </w:rPr>
        <w:t>3</w:t>
      </w:r>
      <w:r w:rsidRPr="008810DD">
        <w:rPr>
          <w:rFonts w:ascii="Times New Roman" w:eastAsia="方正仿宋_GBK" w:hAnsi="Times New Roman" w:cs="Times New Roman"/>
          <w:kern w:val="0"/>
          <w:sz w:val="32"/>
          <w:szCs w:val="32"/>
        </w:rPr>
        <w:t>个月，足额补缴中断期间医疗保险费</w:t>
      </w:r>
      <w:r w:rsidRPr="008810DD">
        <w:rPr>
          <w:rFonts w:ascii="Times New Roman" w:eastAsia="方正仿宋_GBK" w:hAnsi="Times New Roman" w:cs="Times New Roman"/>
          <w:kern w:val="0"/>
          <w:sz w:val="32"/>
          <w:szCs w:val="32"/>
        </w:rPr>
        <w:lastRenderedPageBreak/>
        <w:t>的，自补缴到账次日起享受</w:t>
      </w:r>
      <w:r w:rsidRPr="008810DD">
        <w:rPr>
          <w:rFonts w:ascii="Times New Roman" w:eastAsia="方正仿宋_GBK" w:hAnsi="Times New Roman" w:cs="Times New Roman"/>
          <w:color w:val="000000"/>
          <w:kern w:val="0"/>
          <w:sz w:val="32"/>
          <w:szCs w:val="32"/>
        </w:rPr>
        <w:t>职工基本医疗保险待遇</w:t>
      </w:r>
      <w:r w:rsidRPr="008810DD">
        <w:rPr>
          <w:rFonts w:ascii="Times New Roman" w:eastAsia="方正仿宋_GBK" w:hAnsi="Times New Roman" w:cs="Times New Roman"/>
          <w:kern w:val="0"/>
          <w:sz w:val="32"/>
          <w:szCs w:val="32"/>
        </w:rPr>
        <w:t>，中断缴费期间的个人账户予以补划，补缴期间发生的医疗费用</w:t>
      </w:r>
      <w:proofErr w:type="gramStart"/>
      <w:r w:rsidRPr="008810DD">
        <w:rPr>
          <w:rFonts w:ascii="Times New Roman" w:eastAsia="方正仿宋_GBK" w:hAnsi="Times New Roman" w:cs="Times New Roman"/>
          <w:kern w:val="0"/>
          <w:sz w:val="32"/>
          <w:szCs w:val="32"/>
        </w:rPr>
        <w:t>医</w:t>
      </w:r>
      <w:proofErr w:type="gramEnd"/>
      <w:r w:rsidRPr="008810DD">
        <w:rPr>
          <w:rFonts w:ascii="Times New Roman" w:eastAsia="方正仿宋_GBK" w:hAnsi="Times New Roman" w:cs="Times New Roman"/>
          <w:kern w:val="0"/>
          <w:sz w:val="32"/>
          <w:szCs w:val="32"/>
        </w:rPr>
        <w:t>保统筹基金不予支付。</w:t>
      </w:r>
    </w:p>
    <w:p w:rsidR="008810DD" w:rsidRPr="008810DD" w:rsidRDefault="008810DD" w:rsidP="008810DD">
      <w:pPr>
        <w:spacing w:line="560" w:lineRule="exact"/>
        <w:ind w:firstLine="640"/>
        <w:rPr>
          <w:rFonts w:ascii="Times New Roman" w:eastAsia="黑体" w:hAnsi="Times New Roman" w:cs="Times New Roman"/>
          <w:color w:val="000000"/>
          <w:kern w:val="0"/>
          <w:sz w:val="32"/>
          <w:szCs w:val="32"/>
        </w:rPr>
      </w:pPr>
      <w:r w:rsidRPr="008810DD">
        <w:rPr>
          <w:rFonts w:ascii="Times New Roman" w:eastAsia="方正仿宋_GBK" w:hAnsi="Times New Roman" w:cs="Times New Roman"/>
          <w:kern w:val="0"/>
          <w:sz w:val="32"/>
          <w:szCs w:val="32"/>
        </w:rPr>
        <w:t>（</w:t>
      </w:r>
      <w:r w:rsidRPr="008810DD">
        <w:rPr>
          <w:rFonts w:ascii="Times New Roman" w:eastAsia="方正仿宋_GBK" w:hAnsi="Times New Roman" w:cs="Times New Roman"/>
          <w:kern w:val="0"/>
          <w:sz w:val="32"/>
          <w:szCs w:val="32"/>
        </w:rPr>
        <w:t>3</w:t>
      </w:r>
      <w:r w:rsidRPr="008810DD">
        <w:rPr>
          <w:rFonts w:ascii="Times New Roman" w:eastAsia="方正仿宋_GBK" w:hAnsi="Times New Roman" w:cs="Times New Roman"/>
          <w:kern w:val="0"/>
          <w:sz w:val="32"/>
          <w:szCs w:val="32"/>
        </w:rPr>
        <w:t>）灵活就业人员超过</w:t>
      </w:r>
      <w:r w:rsidRPr="008810DD">
        <w:rPr>
          <w:rFonts w:ascii="Times New Roman" w:eastAsia="方正仿宋_GBK" w:hAnsi="Times New Roman" w:cs="Times New Roman"/>
          <w:kern w:val="0"/>
          <w:sz w:val="32"/>
          <w:szCs w:val="32"/>
        </w:rPr>
        <w:t>3</w:t>
      </w:r>
      <w:r w:rsidRPr="008810DD">
        <w:rPr>
          <w:rFonts w:ascii="Times New Roman" w:eastAsia="方正仿宋_GBK" w:hAnsi="Times New Roman" w:cs="Times New Roman"/>
          <w:kern w:val="0"/>
          <w:sz w:val="32"/>
          <w:szCs w:val="32"/>
        </w:rPr>
        <w:t>个月未足额缴费，再重新参保缴费的，设置</w:t>
      </w:r>
      <w:r w:rsidRPr="008810DD">
        <w:rPr>
          <w:rFonts w:ascii="Times New Roman" w:eastAsia="方正仿宋_GBK" w:hAnsi="Times New Roman" w:cs="Times New Roman"/>
          <w:kern w:val="0"/>
          <w:sz w:val="32"/>
          <w:szCs w:val="32"/>
        </w:rPr>
        <w:t>2</w:t>
      </w:r>
      <w:r w:rsidRPr="008810DD">
        <w:rPr>
          <w:rFonts w:ascii="Times New Roman" w:eastAsia="方正仿宋_GBK" w:hAnsi="Times New Roman" w:cs="Times New Roman"/>
          <w:kern w:val="0"/>
          <w:sz w:val="32"/>
          <w:szCs w:val="32"/>
        </w:rPr>
        <w:t>个月待遇享受等待期，待遇享受等待期满后按规定享受</w:t>
      </w:r>
      <w:r w:rsidRPr="008810DD">
        <w:rPr>
          <w:rFonts w:ascii="Times New Roman" w:eastAsia="方正仿宋_GBK" w:hAnsi="Times New Roman" w:cs="Times New Roman"/>
          <w:color w:val="000000"/>
          <w:kern w:val="0"/>
          <w:sz w:val="32"/>
          <w:szCs w:val="32"/>
        </w:rPr>
        <w:t>职工基本医疗保险待遇</w:t>
      </w:r>
      <w:r w:rsidRPr="008810DD">
        <w:rPr>
          <w:rFonts w:ascii="Times New Roman" w:eastAsia="方正仿宋_GBK" w:hAnsi="Times New Roman" w:cs="Times New Roman"/>
          <w:kern w:val="0"/>
          <w:sz w:val="32"/>
          <w:szCs w:val="32"/>
        </w:rPr>
        <w:t>，补缴期间发生的医疗费用</w:t>
      </w:r>
      <w:proofErr w:type="gramStart"/>
      <w:r w:rsidRPr="008810DD">
        <w:rPr>
          <w:rFonts w:ascii="Times New Roman" w:eastAsia="方正仿宋_GBK" w:hAnsi="Times New Roman" w:cs="Times New Roman"/>
          <w:kern w:val="0"/>
          <w:sz w:val="32"/>
          <w:szCs w:val="32"/>
        </w:rPr>
        <w:t>医</w:t>
      </w:r>
      <w:proofErr w:type="gramEnd"/>
      <w:r w:rsidRPr="008810DD">
        <w:rPr>
          <w:rFonts w:ascii="Times New Roman" w:eastAsia="方正仿宋_GBK" w:hAnsi="Times New Roman" w:cs="Times New Roman"/>
          <w:kern w:val="0"/>
          <w:sz w:val="32"/>
          <w:szCs w:val="32"/>
        </w:rPr>
        <w:t>保统筹基金不予支付。</w:t>
      </w:r>
    </w:p>
    <w:p w:rsidR="008810DD" w:rsidRPr="008810DD" w:rsidRDefault="008810DD" w:rsidP="008810DD">
      <w:pPr>
        <w:spacing w:line="560" w:lineRule="exact"/>
        <w:ind w:firstLine="640"/>
        <w:rPr>
          <w:rFonts w:ascii="Times New Roman" w:eastAsia="黑体" w:hAnsi="Times New Roman" w:cs="Times New Roman"/>
          <w:color w:val="000000"/>
          <w:kern w:val="0"/>
          <w:sz w:val="32"/>
          <w:szCs w:val="32"/>
        </w:rPr>
      </w:pPr>
      <w:r w:rsidRPr="008810DD">
        <w:rPr>
          <w:rFonts w:ascii="Times New Roman" w:eastAsia="黑体" w:hAnsi="Times New Roman" w:cs="Times New Roman"/>
          <w:color w:val="000000"/>
          <w:kern w:val="0"/>
          <w:sz w:val="32"/>
          <w:szCs w:val="32"/>
        </w:rPr>
        <w:t>三、关于</w:t>
      </w:r>
      <w:proofErr w:type="gramStart"/>
      <w:r w:rsidRPr="008810DD">
        <w:rPr>
          <w:rFonts w:ascii="Times New Roman" w:eastAsia="黑体" w:hAnsi="Times New Roman" w:cs="Times New Roman"/>
          <w:color w:val="000000"/>
          <w:kern w:val="0"/>
          <w:sz w:val="32"/>
          <w:szCs w:val="32"/>
        </w:rPr>
        <w:t>医</w:t>
      </w:r>
      <w:proofErr w:type="gramEnd"/>
      <w:r w:rsidRPr="008810DD">
        <w:rPr>
          <w:rFonts w:ascii="Times New Roman" w:eastAsia="黑体" w:hAnsi="Times New Roman" w:cs="Times New Roman"/>
          <w:color w:val="000000"/>
          <w:kern w:val="0"/>
          <w:sz w:val="32"/>
          <w:szCs w:val="32"/>
        </w:rPr>
        <w:t>保退休待遇缴费年限</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7. </w:t>
      </w:r>
      <w:r w:rsidRPr="008810DD">
        <w:rPr>
          <w:rFonts w:ascii="Times New Roman" w:eastAsia="方正仿宋_GBK" w:hAnsi="Times New Roman" w:cs="Times New Roman"/>
          <w:color w:val="000000"/>
          <w:kern w:val="0"/>
          <w:sz w:val="32"/>
          <w:szCs w:val="32"/>
        </w:rPr>
        <w:t>下列人员参加职工基本医疗保险累计缴费年限（包含按照国家规定认可的视同缴费年限和实际缴费年限）男性满二十五年、女性满二十年的，自办理退休手续之日起享受本市退休人员基本医疗保险待遇</w:t>
      </w:r>
      <w:r w:rsidR="00D454BF">
        <w:rPr>
          <w:rFonts w:ascii="Times New Roman" w:eastAsia="方正仿宋_GBK" w:hAnsi="Times New Roman" w:cs="Times New Roman"/>
          <w:color w:val="000000"/>
          <w:kern w:val="0"/>
          <w:sz w:val="32"/>
          <w:szCs w:val="32"/>
        </w:rPr>
        <w:t>，次月</w:t>
      </w:r>
      <w:r w:rsidR="00D454BF">
        <w:rPr>
          <w:rFonts w:ascii="Times New Roman" w:eastAsia="方正仿宋_GBK" w:hAnsi="Times New Roman" w:cs="Times New Roman" w:hint="eastAsia"/>
          <w:color w:val="000000"/>
          <w:kern w:val="0"/>
          <w:sz w:val="32"/>
          <w:szCs w:val="32"/>
        </w:rPr>
        <w:tab/>
      </w:r>
      <w:r w:rsidR="00D454BF">
        <w:rPr>
          <w:rFonts w:ascii="Times New Roman" w:eastAsia="方正仿宋_GBK" w:hAnsi="Times New Roman" w:cs="Times New Roman" w:hint="eastAsia"/>
          <w:color w:val="000000"/>
          <w:kern w:val="0"/>
          <w:sz w:val="32"/>
          <w:szCs w:val="32"/>
        </w:rPr>
        <w:t>起</w:t>
      </w:r>
      <w:r w:rsidRPr="008810DD">
        <w:rPr>
          <w:rFonts w:ascii="Times New Roman" w:eastAsia="方正仿宋_GBK" w:hAnsi="Times New Roman" w:cs="Times New Roman"/>
          <w:color w:val="000000"/>
          <w:kern w:val="0"/>
          <w:sz w:val="32"/>
          <w:szCs w:val="32"/>
        </w:rPr>
        <w:t>按</w:t>
      </w:r>
      <w:r w:rsidR="00D454BF">
        <w:rPr>
          <w:rFonts w:ascii="Times New Roman" w:eastAsia="方正仿宋_GBK" w:hAnsi="Times New Roman" w:cs="Times New Roman"/>
          <w:color w:val="000000"/>
          <w:kern w:val="0"/>
          <w:sz w:val="32"/>
          <w:szCs w:val="32"/>
        </w:rPr>
        <w:t>退休人员</w:t>
      </w:r>
      <w:r w:rsidRPr="008810DD">
        <w:rPr>
          <w:rFonts w:ascii="Times New Roman" w:eastAsia="方正仿宋_GBK" w:hAnsi="Times New Roman" w:cs="Times New Roman"/>
          <w:color w:val="000000"/>
          <w:kern w:val="0"/>
          <w:sz w:val="32"/>
          <w:szCs w:val="32"/>
        </w:rPr>
        <w:t>规定划拨个人账户：</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1</w:t>
      </w:r>
      <w:r w:rsidRPr="008810DD">
        <w:rPr>
          <w:rFonts w:ascii="Times New Roman" w:eastAsia="方正仿宋_GBK" w:hAnsi="Times New Roman" w:cs="Times New Roman"/>
          <w:color w:val="000000"/>
          <w:kern w:val="0"/>
          <w:sz w:val="32"/>
          <w:szCs w:val="32"/>
        </w:rPr>
        <w:t>）依法在本市办理职工基本养老退休手续并按月领取养老金的；</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2</w:t>
      </w:r>
      <w:r w:rsidRPr="008810DD">
        <w:rPr>
          <w:rFonts w:ascii="Times New Roman" w:eastAsia="方正仿宋_GBK" w:hAnsi="Times New Roman" w:cs="Times New Roman"/>
          <w:color w:val="000000"/>
          <w:kern w:val="0"/>
          <w:sz w:val="32"/>
          <w:szCs w:val="32"/>
        </w:rPr>
        <w:t>）在省本级办理职工基本养老退休手续</w:t>
      </w:r>
      <w:proofErr w:type="gramStart"/>
      <w:r w:rsidRPr="008810DD">
        <w:rPr>
          <w:rFonts w:ascii="Times New Roman" w:eastAsia="方正仿宋_GBK" w:hAnsi="Times New Roman" w:cs="Times New Roman"/>
          <w:color w:val="000000"/>
          <w:kern w:val="0"/>
          <w:sz w:val="32"/>
          <w:szCs w:val="32"/>
        </w:rPr>
        <w:t>且参加</w:t>
      </w:r>
      <w:proofErr w:type="gramEnd"/>
      <w:r w:rsidRPr="008810DD">
        <w:rPr>
          <w:rFonts w:ascii="Times New Roman" w:eastAsia="方正仿宋_GBK" w:hAnsi="Times New Roman" w:cs="Times New Roman"/>
          <w:color w:val="000000"/>
          <w:kern w:val="0"/>
          <w:sz w:val="32"/>
          <w:szCs w:val="32"/>
        </w:rPr>
        <w:t>本市职工基本医疗保险的；</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3</w:t>
      </w:r>
      <w:r w:rsidRPr="008810DD">
        <w:rPr>
          <w:rFonts w:ascii="Times New Roman" w:eastAsia="方正仿宋_GBK" w:hAnsi="Times New Roman" w:cs="Times New Roman"/>
          <w:color w:val="000000"/>
          <w:kern w:val="0"/>
          <w:sz w:val="32"/>
          <w:szCs w:val="32"/>
        </w:rPr>
        <w:t>）其他符合国家和省规定情形的。</w:t>
      </w:r>
    </w:p>
    <w:p w:rsidR="008810DD" w:rsidRPr="008810DD" w:rsidRDefault="008810DD" w:rsidP="008810DD">
      <w:pPr>
        <w:spacing w:line="560" w:lineRule="exact"/>
        <w:ind w:firstLineChars="200"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8. </w:t>
      </w:r>
      <w:r w:rsidRPr="008810DD">
        <w:rPr>
          <w:rFonts w:ascii="Times New Roman" w:eastAsia="方正仿宋_GBK" w:hAnsi="Times New Roman" w:cs="Times New Roman"/>
          <w:color w:val="000000"/>
          <w:kern w:val="0"/>
          <w:sz w:val="32"/>
          <w:szCs w:val="32"/>
        </w:rPr>
        <w:t>符合规定可在我市办理职工基本医疗保险退休人员待遇手续的，未达到规定年限的参保人员，可以灵活就业人员身份，按月缴费至规定年限后享受退休人员基本医疗保险待遇，继续缴费期间享受在职职工基本医疗保险待遇；也可一次性缴纳至规定年限后享受退休人员基本医疗保险待遇。</w:t>
      </w:r>
    </w:p>
    <w:p w:rsidR="008810DD" w:rsidRPr="008810DD" w:rsidRDefault="008810DD" w:rsidP="008810DD">
      <w:pPr>
        <w:spacing w:line="560" w:lineRule="exact"/>
        <w:ind w:firstLineChars="200"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lastRenderedPageBreak/>
        <w:t>一次性缴纳的缴费基数为江苏省医疗保障局公布的当年度职工基本医疗保险缴费工资基数下限，缴费比例为当年度单位缴费率。</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9. </w:t>
      </w:r>
      <w:r w:rsidRPr="008810DD">
        <w:rPr>
          <w:rFonts w:ascii="Times New Roman" w:eastAsia="方正仿宋_GBK" w:hAnsi="Times New Roman" w:cs="Times New Roman"/>
          <w:color w:val="000000"/>
          <w:kern w:val="0"/>
          <w:sz w:val="32"/>
          <w:szCs w:val="32"/>
        </w:rPr>
        <w:t>城乡居民基本医疗保险参保缴费年限可折算职工基本医疗保险缴费年限。每参加我市</w:t>
      </w:r>
      <w:r w:rsidRPr="008810DD">
        <w:rPr>
          <w:rFonts w:ascii="Times New Roman" w:eastAsia="方正仿宋_GBK" w:hAnsi="Times New Roman" w:cs="Times New Roman"/>
          <w:color w:val="000000"/>
          <w:kern w:val="0"/>
          <w:sz w:val="32"/>
          <w:szCs w:val="32"/>
        </w:rPr>
        <w:t>1</w:t>
      </w:r>
      <w:r w:rsidRPr="008810DD">
        <w:rPr>
          <w:rFonts w:ascii="Times New Roman" w:eastAsia="方正仿宋_GBK" w:hAnsi="Times New Roman" w:cs="Times New Roman"/>
          <w:color w:val="000000"/>
          <w:kern w:val="0"/>
          <w:sz w:val="32"/>
          <w:szCs w:val="32"/>
        </w:rPr>
        <w:t>个自然年度城乡居民基本医疗保险（含原新型农村合作医疗，以学生儿童和大学生身份参加居民</w:t>
      </w:r>
      <w:proofErr w:type="gramStart"/>
      <w:r w:rsidRPr="008810DD">
        <w:rPr>
          <w:rFonts w:ascii="Times New Roman" w:eastAsia="方正仿宋_GBK" w:hAnsi="Times New Roman" w:cs="Times New Roman"/>
          <w:color w:val="000000"/>
          <w:kern w:val="0"/>
          <w:sz w:val="32"/>
          <w:szCs w:val="32"/>
        </w:rPr>
        <w:t>医</w:t>
      </w:r>
      <w:proofErr w:type="gramEnd"/>
      <w:r w:rsidRPr="008810DD">
        <w:rPr>
          <w:rFonts w:ascii="Times New Roman" w:eastAsia="方正仿宋_GBK" w:hAnsi="Times New Roman" w:cs="Times New Roman"/>
          <w:color w:val="000000"/>
          <w:kern w:val="0"/>
          <w:sz w:val="32"/>
          <w:szCs w:val="32"/>
        </w:rPr>
        <w:t>保的年限除外）可折算</w:t>
      </w:r>
      <w:r w:rsidRPr="008810DD">
        <w:rPr>
          <w:rFonts w:ascii="Times New Roman" w:eastAsia="方正仿宋_GBK" w:hAnsi="Times New Roman" w:cs="Times New Roman"/>
          <w:color w:val="000000"/>
          <w:kern w:val="0"/>
          <w:sz w:val="32"/>
          <w:szCs w:val="32"/>
        </w:rPr>
        <w:t>3</w:t>
      </w:r>
      <w:r w:rsidRPr="008810DD">
        <w:rPr>
          <w:rFonts w:ascii="Times New Roman" w:eastAsia="方正仿宋_GBK" w:hAnsi="Times New Roman" w:cs="Times New Roman"/>
          <w:color w:val="000000"/>
          <w:kern w:val="0"/>
          <w:sz w:val="32"/>
          <w:szCs w:val="32"/>
        </w:rPr>
        <w:t>个月职工</w:t>
      </w:r>
      <w:proofErr w:type="gramStart"/>
      <w:r w:rsidRPr="008810DD">
        <w:rPr>
          <w:rFonts w:ascii="Times New Roman" w:eastAsia="方正仿宋_GBK" w:hAnsi="Times New Roman" w:cs="Times New Roman"/>
          <w:color w:val="000000"/>
          <w:kern w:val="0"/>
          <w:sz w:val="32"/>
          <w:szCs w:val="32"/>
        </w:rPr>
        <w:t>医</w:t>
      </w:r>
      <w:proofErr w:type="gramEnd"/>
      <w:r w:rsidRPr="008810DD">
        <w:rPr>
          <w:rFonts w:ascii="Times New Roman" w:eastAsia="方正仿宋_GBK" w:hAnsi="Times New Roman" w:cs="Times New Roman"/>
          <w:color w:val="000000"/>
          <w:kern w:val="0"/>
          <w:sz w:val="32"/>
          <w:szCs w:val="32"/>
        </w:rPr>
        <w:t>保参保年限。对于同一缴费年度同时参加居民</w:t>
      </w:r>
      <w:proofErr w:type="gramStart"/>
      <w:r w:rsidRPr="008810DD">
        <w:rPr>
          <w:rFonts w:ascii="Times New Roman" w:eastAsia="方正仿宋_GBK" w:hAnsi="Times New Roman" w:cs="Times New Roman"/>
          <w:color w:val="000000"/>
          <w:kern w:val="0"/>
          <w:sz w:val="32"/>
          <w:szCs w:val="32"/>
        </w:rPr>
        <w:t>医</w:t>
      </w:r>
      <w:proofErr w:type="gramEnd"/>
      <w:r w:rsidRPr="008810DD">
        <w:rPr>
          <w:rFonts w:ascii="Times New Roman" w:eastAsia="方正仿宋_GBK" w:hAnsi="Times New Roman" w:cs="Times New Roman"/>
          <w:color w:val="000000"/>
          <w:kern w:val="0"/>
          <w:sz w:val="32"/>
          <w:szCs w:val="32"/>
        </w:rPr>
        <w:t>保和职工</w:t>
      </w:r>
      <w:proofErr w:type="gramStart"/>
      <w:r w:rsidRPr="008810DD">
        <w:rPr>
          <w:rFonts w:ascii="Times New Roman" w:eastAsia="方正仿宋_GBK" w:hAnsi="Times New Roman" w:cs="Times New Roman"/>
          <w:color w:val="000000"/>
          <w:kern w:val="0"/>
          <w:sz w:val="32"/>
          <w:szCs w:val="32"/>
        </w:rPr>
        <w:t>医</w:t>
      </w:r>
      <w:proofErr w:type="gramEnd"/>
      <w:r w:rsidRPr="008810DD">
        <w:rPr>
          <w:rFonts w:ascii="Times New Roman" w:eastAsia="方正仿宋_GBK" w:hAnsi="Times New Roman" w:cs="Times New Roman"/>
          <w:color w:val="000000"/>
          <w:kern w:val="0"/>
          <w:sz w:val="32"/>
          <w:szCs w:val="32"/>
        </w:rPr>
        <w:t>保的，重复缴费年限不予折算。</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10. </w:t>
      </w:r>
      <w:r w:rsidRPr="008810DD">
        <w:rPr>
          <w:rFonts w:ascii="Times New Roman" w:eastAsia="方正仿宋_GBK" w:hAnsi="Times New Roman" w:cs="Times New Roman"/>
          <w:color w:val="000000"/>
          <w:kern w:val="0"/>
          <w:sz w:val="32"/>
          <w:szCs w:val="32"/>
        </w:rPr>
        <w:t>参保人员有下列情形的，可以办理参保关系终止，职工基本医疗保险参保人员可由本人或继承人申请办理个人账户一次性支取：</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1</w:t>
      </w:r>
      <w:r w:rsidRPr="008810DD">
        <w:rPr>
          <w:rFonts w:ascii="Times New Roman" w:eastAsia="方正仿宋_GBK" w:hAnsi="Times New Roman" w:cs="Times New Roman"/>
          <w:color w:val="000000"/>
          <w:kern w:val="0"/>
          <w:sz w:val="32"/>
          <w:szCs w:val="32"/>
        </w:rPr>
        <w:t>）因出国定居、移居境外等原因主动放弃基本医疗保险关系的；</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2</w:t>
      </w:r>
      <w:r w:rsidRPr="008810DD">
        <w:rPr>
          <w:rFonts w:ascii="Times New Roman" w:eastAsia="方正仿宋_GBK" w:hAnsi="Times New Roman" w:cs="Times New Roman"/>
          <w:color w:val="000000"/>
          <w:kern w:val="0"/>
          <w:sz w:val="32"/>
          <w:szCs w:val="32"/>
        </w:rPr>
        <w:t>）参保人员死亡的；</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w:t>
      </w:r>
      <w:r w:rsidRPr="008810DD">
        <w:rPr>
          <w:rFonts w:ascii="Times New Roman" w:eastAsia="方正仿宋_GBK" w:hAnsi="Times New Roman" w:cs="Times New Roman"/>
          <w:color w:val="000000"/>
          <w:kern w:val="0"/>
          <w:sz w:val="32"/>
          <w:szCs w:val="32"/>
        </w:rPr>
        <w:t>3</w:t>
      </w:r>
      <w:r w:rsidRPr="008810DD">
        <w:rPr>
          <w:rFonts w:ascii="Times New Roman" w:eastAsia="方正仿宋_GBK" w:hAnsi="Times New Roman" w:cs="Times New Roman"/>
          <w:color w:val="000000"/>
          <w:kern w:val="0"/>
          <w:sz w:val="32"/>
          <w:szCs w:val="32"/>
        </w:rPr>
        <w:t>）法律法规规定的其他符合参保关系终止的情形。</w:t>
      </w:r>
    </w:p>
    <w:p w:rsidR="008810DD" w:rsidRPr="008810DD" w:rsidRDefault="008810DD" w:rsidP="008810DD">
      <w:pPr>
        <w:spacing w:line="560" w:lineRule="exact"/>
        <w:ind w:firstLine="640"/>
        <w:rPr>
          <w:rFonts w:ascii="Times New Roman" w:eastAsia="黑体" w:hAnsi="Times New Roman" w:cs="Times New Roman"/>
          <w:color w:val="000000"/>
          <w:kern w:val="0"/>
          <w:sz w:val="32"/>
          <w:szCs w:val="32"/>
        </w:rPr>
      </w:pPr>
      <w:r w:rsidRPr="008810DD">
        <w:rPr>
          <w:rFonts w:ascii="Times New Roman" w:eastAsia="黑体" w:hAnsi="Times New Roman" w:cs="Times New Roman"/>
          <w:color w:val="000000"/>
          <w:kern w:val="0"/>
          <w:sz w:val="32"/>
          <w:szCs w:val="32"/>
        </w:rPr>
        <w:t>四、关于退费</w:t>
      </w:r>
    </w:p>
    <w:p w:rsidR="008810DD" w:rsidRPr="008810DD" w:rsidRDefault="008810DD" w:rsidP="008810DD">
      <w:pPr>
        <w:spacing w:line="560" w:lineRule="exact"/>
        <w:ind w:firstLine="64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 xml:space="preserve">11. </w:t>
      </w:r>
      <w:r w:rsidRPr="008810DD">
        <w:rPr>
          <w:rFonts w:ascii="Times New Roman" w:eastAsia="方正仿宋_GBK" w:hAnsi="Times New Roman" w:cs="Times New Roman"/>
          <w:color w:val="000000"/>
          <w:kern w:val="0"/>
          <w:sz w:val="32"/>
          <w:szCs w:val="32"/>
        </w:rPr>
        <w:t>用人单位缴纳职工基本医疗保险费后，原则上</w:t>
      </w:r>
      <w:proofErr w:type="gramStart"/>
      <w:r w:rsidRPr="008810DD">
        <w:rPr>
          <w:rFonts w:ascii="Times New Roman" w:eastAsia="方正仿宋_GBK" w:hAnsi="Times New Roman" w:cs="Times New Roman"/>
          <w:color w:val="000000"/>
          <w:kern w:val="0"/>
          <w:sz w:val="32"/>
          <w:szCs w:val="32"/>
        </w:rPr>
        <w:t>不予退</w:t>
      </w:r>
      <w:proofErr w:type="gramEnd"/>
      <w:r w:rsidRPr="008810DD">
        <w:rPr>
          <w:rFonts w:ascii="Times New Roman" w:eastAsia="方正仿宋_GBK" w:hAnsi="Times New Roman" w:cs="Times New Roman"/>
          <w:color w:val="000000"/>
          <w:kern w:val="0"/>
          <w:sz w:val="32"/>
          <w:szCs w:val="32"/>
        </w:rPr>
        <w:t>费。灵活就业人员和城乡居民参保缴费后，在待遇享受等待期内，本人可申请办理停保退费，参保人员死亡的可由继承人申请办理退费。</w:t>
      </w:r>
    </w:p>
    <w:p w:rsidR="008810DD" w:rsidRPr="008810DD" w:rsidRDefault="008810DD" w:rsidP="008810DD">
      <w:pPr>
        <w:spacing w:line="560" w:lineRule="exact"/>
        <w:ind w:firstLine="640"/>
        <w:rPr>
          <w:rFonts w:ascii="Times New Roman" w:eastAsia="黑体" w:hAnsi="Times New Roman" w:cs="Times New Roman"/>
          <w:color w:val="000000"/>
          <w:kern w:val="0"/>
          <w:sz w:val="32"/>
          <w:szCs w:val="32"/>
        </w:rPr>
      </w:pPr>
      <w:r w:rsidRPr="008810DD">
        <w:rPr>
          <w:rFonts w:ascii="Times New Roman" w:eastAsia="黑体" w:hAnsi="Times New Roman" w:cs="Times New Roman"/>
          <w:color w:val="000000"/>
          <w:kern w:val="0"/>
          <w:sz w:val="32"/>
          <w:szCs w:val="32"/>
        </w:rPr>
        <w:t>五、本通知自</w:t>
      </w:r>
      <w:r w:rsidRPr="008810DD">
        <w:rPr>
          <w:rFonts w:ascii="Times New Roman" w:eastAsia="黑体" w:hAnsi="Times New Roman" w:cs="Times New Roman"/>
          <w:color w:val="000000"/>
          <w:kern w:val="0"/>
          <w:sz w:val="32"/>
          <w:szCs w:val="32"/>
        </w:rPr>
        <w:t>2023</w:t>
      </w:r>
      <w:r w:rsidRPr="008810DD">
        <w:rPr>
          <w:rFonts w:ascii="Times New Roman" w:eastAsia="黑体" w:hAnsi="Times New Roman" w:cs="Times New Roman"/>
          <w:color w:val="000000"/>
          <w:kern w:val="0"/>
          <w:sz w:val="32"/>
          <w:szCs w:val="32"/>
        </w:rPr>
        <w:t>年</w:t>
      </w:r>
      <w:r w:rsidRPr="008810DD">
        <w:rPr>
          <w:rFonts w:ascii="Times New Roman" w:eastAsia="黑体" w:hAnsi="Times New Roman" w:cs="Times New Roman"/>
          <w:color w:val="000000"/>
          <w:kern w:val="0"/>
          <w:sz w:val="32"/>
          <w:szCs w:val="32"/>
        </w:rPr>
        <w:t>6</w:t>
      </w:r>
      <w:r w:rsidRPr="008810DD">
        <w:rPr>
          <w:rFonts w:ascii="Times New Roman" w:eastAsia="黑体" w:hAnsi="Times New Roman" w:cs="Times New Roman"/>
          <w:color w:val="000000"/>
          <w:kern w:val="0"/>
          <w:sz w:val="32"/>
          <w:szCs w:val="32"/>
        </w:rPr>
        <w:t>月</w:t>
      </w:r>
      <w:r w:rsidRPr="008810DD">
        <w:rPr>
          <w:rFonts w:ascii="Times New Roman" w:eastAsia="黑体" w:hAnsi="Times New Roman" w:cs="Times New Roman"/>
          <w:color w:val="000000"/>
          <w:kern w:val="0"/>
          <w:sz w:val="32"/>
          <w:szCs w:val="32"/>
        </w:rPr>
        <w:t>1</w:t>
      </w:r>
      <w:r w:rsidRPr="008810DD">
        <w:rPr>
          <w:rFonts w:ascii="Times New Roman" w:eastAsia="黑体" w:hAnsi="Times New Roman" w:cs="Times New Roman"/>
          <w:color w:val="000000"/>
          <w:kern w:val="0"/>
          <w:sz w:val="32"/>
          <w:szCs w:val="32"/>
        </w:rPr>
        <w:t>日起执行。</w:t>
      </w:r>
    </w:p>
    <w:p w:rsidR="008810DD" w:rsidRPr="008810DD" w:rsidRDefault="008810DD" w:rsidP="008810DD">
      <w:pPr>
        <w:spacing w:line="560" w:lineRule="exact"/>
        <w:rPr>
          <w:rFonts w:ascii="Times New Roman" w:eastAsia="方正仿宋_GBK" w:hAnsi="Times New Roman" w:cs="Times New Roman"/>
          <w:color w:val="000000"/>
          <w:kern w:val="0"/>
          <w:sz w:val="32"/>
          <w:szCs w:val="32"/>
          <w:lang w:val="en"/>
        </w:rPr>
      </w:pPr>
    </w:p>
    <w:p w:rsidR="00FB612B" w:rsidRPr="00D454BF" w:rsidRDefault="00FB612B" w:rsidP="008810DD">
      <w:pPr>
        <w:spacing w:line="560" w:lineRule="exact"/>
        <w:rPr>
          <w:rFonts w:ascii="Times New Roman" w:eastAsia="方正仿宋_GBK" w:hAnsi="Times New Roman" w:cs="Times New Roman"/>
          <w:color w:val="000000"/>
          <w:kern w:val="0"/>
          <w:sz w:val="32"/>
          <w:szCs w:val="32"/>
          <w:lang w:val="en"/>
        </w:rPr>
      </w:pPr>
    </w:p>
    <w:p w:rsidR="00FB612B" w:rsidRPr="008810DD" w:rsidRDefault="00FB612B" w:rsidP="008810DD">
      <w:pPr>
        <w:spacing w:line="560" w:lineRule="exact"/>
        <w:ind w:firstLineChars="200" w:firstLine="640"/>
        <w:rPr>
          <w:rFonts w:ascii="Times New Roman" w:eastAsia="方正仿宋_GBK" w:hAnsi="Times New Roman" w:cs="Times New Roman"/>
          <w:color w:val="000000"/>
          <w:kern w:val="0"/>
          <w:sz w:val="32"/>
          <w:szCs w:val="32"/>
          <w:lang w:val="en"/>
        </w:rPr>
      </w:pPr>
      <w:r w:rsidRPr="008810DD">
        <w:rPr>
          <w:rFonts w:ascii="Times New Roman" w:eastAsia="方正仿宋_GBK" w:hAnsi="Times New Roman" w:cs="Times New Roman"/>
          <w:color w:val="000000"/>
          <w:kern w:val="0"/>
          <w:sz w:val="32"/>
          <w:szCs w:val="32"/>
          <w:lang w:val="en"/>
        </w:rPr>
        <w:t>（此页无正文）</w:t>
      </w:r>
    </w:p>
    <w:p w:rsidR="00FB612B" w:rsidRPr="008810DD" w:rsidRDefault="00FB612B" w:rsidP="008810DD">
      <w:pPr>
        <w:spacing w:line="560" w:lineRule="exact"/>
        <w:rPr>
          <w:rFonts w:ascii="Times New Roman" w:eastAsia="方正仿宋_GBK" w:hAnsi="Times New Roman" w:cs="Times New Roman"/>
          <w:color w:val="000000"/>
          <w:kern w:val="0"/>
          <w:sz w:val="32"/>
          <w:szCs w:val="32"/>
          <w:lang w:val="en"/>
        </w:rPr>
      </w:pPr>
    </w:p>
    <w:p w:rsidR="00FB612B" w:rsidRPr="008810DD" w:rsidRDefault="00FB612B" w:rsidP="008810DD">
      <w:pPr>
        <w:spacing w:line="560" w:lineRule="exact"/>
        <w:rPr>
          <w:rFonts w:ascii="Times New Roman" w:eastAsia="方正仿宋_GBK" w:hAnsi="Times New Roman" w:cs="Times New Roman"/>
          <w:color w:val="000000"/>
          <w:kern w:val="0"/>
          <w:sz w:val="32"/>
          <w:szCs w:val="32"/>
          <w:lang w:val="en"/>
        </w:rPr>
      </w:pPr>
    </w:p>
    <w:p w:rsidR="00FB612B" w:rsidRPr="008810DD" w:rsidRDefault="00FB612B" w:rsidP="008810DD">
      <w:pPr>
        <w:spacing w:line="560" w:lineRule="exact"/>
        <w:rPr>
          <w:rFonts w:ascii="Times New Roman" w:eastAsia="方正仿宋_GBK" w:hAnsi="Times New Roman" w:cs="Times New Roman"/>
          <w:color w:val="000000"/>
          <w:kern w:val="0"/>
          <w:sz w:val="32"/>
          <w:szCs w:val="32"/>
          <w:lang w:val="en"/>
        </w:rPr>
      </w:pPr>
    </w:p>
    <w:p w:rsidR="00FB612B" w:rsidRPr="008810DD" w:rsidRDefault="00FB612B" w:rsidP="008810DD">
      <w:pPr>
        <w:spacing w:line="560" w:lineRule="exact"/>
        <w:ind w:firstLineChars="400" w:firstLine="1280"/>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南京市医疗保障局</w:t>
      </w:r>
      <w:r w:rsidRPr="008810DD">
        <w:rPr>
          <w:rFonts w:ascii="Times New Roman" w:eastAsia="方正仿宋_GBK" w:hAnsi="Times New Roman" w:cs="Times New Roman"/>
          <w:color w:val="000000"/>
          <w:kern w:val="0"/>
          <w:sz w:val="32"/>
          <w:szCs w:val="32"/>
        </w:rPr>
        <w:t xml:space="preserve">         </w:t>
      </w:r>
      <w:r w:rsidRPr="008810DD">
        <w:rPr>
          <w:rFonts w:ascii="Times New Roman" w:eastAsia="方正仿宋_GBK" w:hAnsi="Times New Roman" w:cs="Times New Roman"/>
          <w:color w:val="000000"/>
          <w:kern w:val="0"/>
          <w:sz w:val="32"/>
          <w:szCs w:val="32"/>
        </w:rPr>
        <w:t>南</w:t>
      </w:r>
      <w:r w:rsidRPr="008810DD">
        <w:rPr>
          <w:rFonts w:ascii="Times New Roman" w:eastAsia="方正仿宋_GBK" w:hAnsi="Times New Roman" w:cs="Times New Roman"/>
          <w:color w:val="000000"/>
          <w:kern w:val="0"/>
          <w:sz w:val="32"/>
          <w:szCs w:val="32"/>
        </w:rPr>
        <w:t xml:space="preserve"> </w:t>
      </w:r>
      <w:r w:rsidRPr="008810DD">
        <w:rPr>
          <w:rFonts w:ascii="Times New Roman" w:eastAsia="方正仿宋_GBK" w:hAnsi="Times New Roman" w:cs="Times New Roman"/>
          <w:color w:val="000000"/>
          <w:kern w:val="0"/>
          <w:sz w:val="32"/>
          <w:szCs w:val="32"/>
        </w:rPr>
        <w:t>京</w:t>
      </w:r>
      <w:r w:rsidRPr="008810DD">
        <w:rPr>
          <w:rFonts w:ascii="Times New Roman" w:eastAsia="方正仿宋_GBK" w:hAnsi="Times New Roman" w:cs="Times New Roman"/>
          <w:color w:val="000000"/>
          <w:kern w:val="0"/>
          <w:sz w:val="32"/>
          <w:szCs w:val="32"/>
        </w:rPr>
        <w:t xml:space="preserve"> </w:t>
      </w:r>
      <w:r w:rsidRPr="008810DD">
        <w:rPr>
          <w:rFonts w:ascii="Times New Roman" w:eastAsia="方正仿宋_GBK" w:hAnsi="Times New Roman" w:cs="Times New Roman"/>
          <w:color w:val="000000"/>
          <w:kern w:val="0"/>
          <w:sz w:val="32"/>
          <w:szCs w:val="32"/>
        </w:rPr>
        <w:t>市</w:t>
      </w:r>
      <w:r w:rsidRPr="008810DD">
        <w:rPr>
          <w:rFonts w:ascii="Times New Roman" w:eastAsia="方正仿宋_GBK" w:hAnsi="Times New Roman" w:cs="Times New Roman"/>
          <w:color w:val="000000"/>
          <w:kern w:val="0"/>
          <w:sz w:val="32"/>
          <w:szCs w:val="32"/>
        </w:rPr>
        <w:t xml:space="preserve"> </w:t>
      </w:r>
      <w:r w:rsidRPr="008810DD">
        <w:rPr>
          <w:rFonts w:ascii="Times New Roman" w:eastAsia="方正仿宋_GBK" w:hAnsi="Times New Roman" w:cs="Times New Roman"/>
          <w:color w:val="000000"/>
          <w:kern w:val="0"/>
          <w:sz w:val="32"/>
          <w:szCs w:val="32"/>
        </w:rPr>
        <w:t>财</w:t>
      </w:r>
      <w:r w:rsidRPr="008810DD">
        <w:rPr>
          <w:rFonts w:ascii="Times New Roman" w:eastAsia="方正仿宋_GBK" w:hAnsi="Times New Roman" w:cs="Times New Roman"/>
          <w:color w:val="000000"/>
          <w:kern w:val="0"/>
          <w:sz w:val="32"/>
          <w:szCs w:val="32"/>
        </w:rPr>
        <w:t xml:space="preserve"> </w:t>
      </w:r>
      <w:r w:rsidRPr="008810DD">
        <w:rPr>
          <w:rFonts w:ascii="Times New Roman" w:eastAsia="方正仿宋_GBK" w:hAnsi="Times New Roman" w:cs="Times New Roman"/>
          <w:color w:val="000000"/>
          <w:kern w:val="0"/>
          <w:sz w:val="32"/>
          <w:szCs w:val="32"/>
        </w:rPr>
        <w:t>政</w:t>
      </w:r>
      <w:r w:rsidRPr="008810DD">
        <w:rPr>
          <w:rFonts w:ascii="Times New Roman" w:eastAsia="方正仿宋_GBK" w:hAnsi="Times New Roman" w:cs="Times New Roman"/>
          <w:color w:val="000000"/>
          <w:kern w:val="0"/>
          <w:sz w:val="32"/>
          <w:szCs w:val="32"/>
        </w:rPr>
        <w:t xml:space="preserve"> </w:t>
      </w:r>
      <w:r w:rsidRPr="008810DD">
        <w:rPr>
          <w:rFonts w:ascii="Times New Roman" w:eastAsia="方正仿宋_GBK" w:hAnsi="Times New Roman" w:cs="Times New Roman"/>
          <w:color w:val="000000"/>
          <w:kern w:val="0"/>
          <w:sz w:val="32"/>
          <w:szCs w:val="32"/>
        </w:rPr>
        <w:t>局</w:t>
      </w:r>
    </w:p>
    <w:p w:rsidR="00FB612B" w:rsidRPr="008810DD" w:rsidRDefault="00FB612B" w:rsidP="008810DD">
      <w:pPr>
        <w:spacing w:line="560" w:lineRule="exact"/>
        <w:ind w:firstLineChars="800" w:firstLine="2560"/>
        <w:rPr>
          <w:rFonts w:ascii="Times New Roman" w:eastAsia="方正仿宋_GBK" w:hAnsi="Times New Roman" w:cs="Times New Roman"/>
          <w:color w:val="000000"/>
          <w:kern w:val="0"/>
          <w:sz w:val="32"/>
          <w:szCs w:val="32"/>
        </w:rPr>
      </w:pPr>
    </w:p>
    <w:p w:rsidR="00FB612B" w:rsidRPr="008810DD" w:rsidRDefault="00FB612B" w:rsidP="008810DD">
      <w:pPr>
        <w:spacing w:line="560" w:lineRule="exact"/>
        <w:ind w:firstLineChars="800" w:firstLine="2560"/>
        <w:rPr>
          <w:rFonts w:ascii="Times New Roman" w:eastAsia="方正仿宋_GBK" w:hAnsi="Times New Roman" w:cs="Times New Roman"/>
          <w:color w:val="000000"/>
          <w:kern w:val="0"/>
          <w:sz w:val="32"/>
          <w:szCs w:val="32"/>
        </w:rPr>
      </w:pPr>
    </w:p>
    <w:p w:rsidR="00FB612B" w:rsidRPr="008810DD" w:rsidRDefault="00FB612B" w:rsidP="008810DD">
      <w:pPr>
        <w:spacing w:line="560" w:lineRule="exact"/>
        <w:ind w:firstLineChars="800" w:firstLine="2560"/>
        <w:rPr>
          <w:rFonts w:ascii="Times New Roman" w:eastAsia="方正仿宋_GBK" w:hAnsi="Times New Roman" w:cs="Times New Roman"/>
          <w:color w:val="000000"/>
          <w:kern w:val="0"/>
          <w:sz w:val="32"/>
          <w:szCs w:val="32"/>
        </w:rPr>
      </w:pPr>
      <w:bookmarkStart w:id="0" w:name="_GoBack"/>
      <w:bookmarkEnd w:id="0"/>
    </w:p>
    <w:p w:rsidR="00FB612B" w:rsidRPr="008810DD" w:rsidRDefault="00FB612B" w:rsidP="00600767">
      <w:pPr>
        <w:spacing w:line="560" w:lineRule="exact"/>
        <w:ind w:firstLineChars="1417" w:firstLine="4534"/>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国家税务总局南京市税务局</w:t>
      </w:r>
    </w:p>
    <w:p w:rsidR="00FB612B" w:rsidRPr="008810DD" w:rsidRDefault="00FB612B" w:rsidP="008810DD">
      <w:pPr>
        <w:spacing w:line="560" w:lineRule="exact"/>
        <w:ind w:firstLineChars="1417" w:firstLine="4534"/>
        <w:jc w:val="center"/>
        <w:rPr>
          <w:rFonts w:ascii="Times New Roman" w:eastAsia="方正仿宋_GBK" w:hAnsi="Times New Roman" w:cs="Times New Roman"/>
          <w:color w:val="000000"/>
          <w:kern w:val="0"/>
          <w:sz w:val="32"/>
          <w:szCs w:val="32"/>
        </w:rPr>
      </w:pPr>
      <w:r w:rsidRPr="008810DD">
        <w:rPr>
          <w:rFonts w:ascii="Times New Roman" w:eastAsia="方正仿宋_GBK" w:hAnsi="Times New Roman" w:cs="Times New Roman"/>
          <w:color w:val="000000"/>
          <w:kern w:val="0"/>
          <w:sz w:val="32"/>
          <w:szCs w:val="32"/>
        </w:rPr>
        <w:t>2023</w:t>
      </w:r>
      <w:r w:rsidRPr="008810DD">
        <w:rPr>
          <w:rFonts w:ascii="Times New Roman" w:eastAsia="方正仿宋_GBK" w:hAnsi="Times New Roman" w:cs="Times New Roman"/>
          <w:color w:val="000000"/>
          <w:kern w:val="0"/>
          <w:sz w:val="32"/>
          <w:szCs w:val="32"/>
        </w:rPr>
        <w:t>年</w:t>
      </w:r>
      <w:r w:rsidR="00D958DA">
        <w:rPr>
          <w:rFonts w:ascii="Times New Roman" w:eastAsia="方正仿宋_GBK" w:hAnsi="Times New Roman" w:cs="Times New Roman" w:hint="eastAsia"/>
          <w:color w:val="000000"/>
          <w:kern w:val="0"/>
          <w:sz w:val="32"/>
          <w:szCs w:val="32"/>
        </w:rPr>
        <w:t>5</w:t>
      </w:r>
      <w:r w:rsidRPr="008810DD">
        <w:rPr>
          <w:rFonts w:ascii="Times New Roman" w:eastAsia="方正仿宋_GBK" w:hAnsi="Times New Roman" w:cs="Times New Roman"/>
          <w:color w:val="000000"/>
          <w:kern w:val="0"/>
          <w:sz w:val="32"/>
          <w:szCs w:val="32"/>
        </w:rPr>
        <w:t>月</w:t>
      </w:r>
      <w:r w:rsidR="00D958DA">
        <w:rPr>
          <w:rFonts w:ascii="Times New Roman" w:eastAsia="方正仿宋_GBK" w:hAnsi="Times New Roman" w:cs="Times New Roman" w:hint="eastAsia"/>
          <w:color w:val="000000"/>
          <w:kern w:val="0"/>
          <w:sz w:val="32"/>
          <w:szCs w:val="32"/>
          <w:lang w:val="en"/>
        </w:rPr>
        <w:t>31</w:t>
      </w:r>
      <w:r w:rsidRPr="008810DD">
        <w:rPr>
          <w:rFonts w:ascii="Times New Roman" w:eastAsia="方正仿宋_GBK" w:hAnsi="Times New Roman" w:cs="Times New Roman"/>
          <w:color w:val="000000"/>
          <w:kern w:val="0"/>
          <w:sz w:val="32"/>
          <w:szCs w:val="32"/>
        </w:rPr>
        <w:t>日</w:t>
      </w:r>
    </w:p>
    <w:p w:rsidR="00FB612B" w:rsidRPr="008810DD" w:rsidRDefault="00FB612B" w:rsidP="00FB612B">
      <w:pPr>
        <w:rPr>
          <w:rFonts w:ascii="Times New Roman" w:eastAsia="方正仿宋_GBK" w:hAnsi="Times New Roman" w:cs="Times New Roman"/>
          <w:kern w:val="0"/>
          <w:sz w:val="32"/>
          <w:szCs w:val="32"/>
        </w:rPr>
      </w:pPr>
    </w:p>
    <w:p w:rsidR="008A7FBC" w:rsidRPr="008810DD" w:rsidRDefault="008A7FBC" w:rsidP="00950553">
      <w:pPr>
        <w:spacing w:line="300" w:lineRule="exact"/>
        <w:rPr>
          <w:rFonts w:ascii="Times New Roman" w:eastAsia="仿宋_GB2312" w:hAnsi="Times New Roman" w:cs="Times New Roman"/>
          <w:sz w:val="32"/>
          <w:szCs w:val="32"/>
        </w:rPr>
      </w:pPr>
    </w:p>
    <w:p w:rsidR="008A7FBC" w:rsidRPr="008810DD" w:rsidRDefault="008A7FBC" w:rsidP="00950553">
      <w:pPr>
        <w:spacing w:line="300" w:lineRule="exact"/>
        <w:rPr>
          <w:rFonts w:ascii="Times New Roman" w:eastAsia="仿宋_GB2312" w:hAnsi="Times New Roman" w:cs="Times New Roman"/>
          <w:sz w:val="32"/>
          <w:szCs w:val="32"/>
        </w:rPr>
      </w:pPr>
    </w:p>
    <w:p w:rsidR="008A7FBC" w:rsidRPr="008810DD" w:rsidRDefault="008A7FBC" w:rsidP="00950553">
      <w:pPr>
        <w:spacing w:line="300" w:lineRule="exact"/>
        <w:rPr>
          <w:rFonts w:ascii="Times New Roman" w:eastAsia="仿宋_GB2312" w:hAnsi="Times New Roman" w:cs="Times New Roman"/>
          <w:sz w:val="32"/>
          <w:szCs w:val="32"/>
        </w:rPr>
      </w:pPr>
    </w:p>
    <w:p w:rsidR="0069350B" w:rsidRPr="008810DD" w:rsidRDefault="0069350B" w:rsidP="00950553">
      <w:pPr>
        <w:spacing w:line="300" w:lineRule="exact"/>
        <w:rPr>
          <w:rFonts w:ascii="Times New Roman" w:eastAsia="仿宋_GB2312" w:hAnsi="Times New Roman" w:cs="Times New Roman"/>
          <w:sz w:val="32"/>
          <w:szCs w:val="32"/>
        </w:rPr>
      </w:pPr>
    </w:p>
    <w:p w:rsidR="008A7FBC" w:rsidRPr="008810DD" w:rsidRDefault="008A7FBC" w:rsidP="00950553">
      <w:pPr>
        <w:spacing w:line="300" w:lineRule="exact"/>
        <w:rPr>
          <w:rFonts w:ascii="Times New Roman" w:eastAsia="仿宋_GB2312" w:hAnsi="Times New Roman" w:cs="Times New Roman"/>
          <w:sz w:val="32"/>
          <w:szCs w:val="32"/>
        </w:rPr>
      </w:pPr>
    </w:p>
    <w:p w:rsidR="008A7FBC" w:rsidRPr="008810DD" w:rsidRDefault="008A7FBC" w:rsidP="00950553">
      <w:pPr>
        <w:spacing w:line="300" w:lineRule="exact"/>
        <w:rPr>
          <w:rFonts w:ascii="Times New Roman" w:eastAsia="仿宋_GB2312" w:hAnsi="Times New Roman" w:cs="Times New Roman"/>
          <w:sz w:val="32"/>
          <w:szCs w:val="32"/>
        </w:rPr>
      </w:pPr>
    </w:p>
    <w:p w:rsidR="008A7FBC" w:rsidRPr="008810DD" w:rsidRDefault="008A7FBC" w:rsidP="00950553">
      <w:pPr>
        <w:spacing w:line="300" w:lineRule="exact"/>
        <w:rPr>
          <w:rFonts w:ascii="Times New Roman" w:eastAsia="仿宋_GB2312" w:hAnsi="Times New Roman" w:cs="Times New Roman"/>
          <w:sz w:val="32"/>
          <w:szCs w:val="32"/>
        </w:rPr>
      </w:pPr>
    </w:p>
    <w:p w:rsidR="008A7FBC" w:rsidRPr="008810DD" w:rsidRDefault="008A7FBC" w:rsidP="00950553">
      <w:pPr>
        <w:spacing w:line="300" w:lineRule="exact"/>
        <w:rPr>
          <w:rFonts w:ascii="Times New Roman" w:eastAsia="仿宋_GB2312" w:hAnsi="Times New Roman" w:cs="Times New Roman"/>
          <w:sz w:val="32"/>
          <w:szCs w:val="32"/>
        </w:rPr>
      </w:pPr>
    </w:p>
    <w:p w:rsidR="00FB612B" w:rsidRPr="008810DD" w:rsidRDefault="00FB612B" w:rsidP="00950553">
      <w:pPr>
        <w:spacing w:line="300" w:lineRule="exact"/>
        <w:rPr>
          <w:rFonts w:ascii="Times New Roman" w:eastAsia="仿宋_GB2312" w:hAnsi="Times New Roman" w:cs="Times New Roman"/>
          <w:sz w:val="32"/>
          <w:szCs w:val="32"/>
        </w:rPr>
      </w:pPr>
    </w:p>
    <w:p w:rsidR="00FB612B" w:rsidRPr="008810DD" w:rsidRDefault="00FB612B" w:rsidP="00950553">
      <w:pPr>
        <w:spacing w:line="300" w:lineRule="exact"/>
        <w:rPr>
          <w:rFonts w:ascii="Times New Roman" w:eastAsia="仿宋_GB2312" w:hAnsi="Times New Roman" w:cs="Times New Roman"/>
          <w:sz w:val="32"/>
          <w:szCs w:val="32"/>
        </w:rPr>
      </w:pPr>
    </w:p>
    <w:p w:rsidR="00FB612B" w:rsidRPr="008810DD" w:rsidRDefault="00FB612B" w:rsidP="00950553">
      <w:pPr>
        <w:spacing w:line="300" w:lineRule="exact"/>
        <w:rPr>
          <w:rFonts w:ascii="Times New Roman" w:eastAsia="仿宋_GB2312" w:hAnsi="Times New Roman" w:cs="Times New Roman"/>
          <w:sz w:val="32"/>
          <w:szCs w:val="32"/>
        </w:rPr>
      </w:pPr>
    </w:p>
    <w:p w:rsidR="00FB612B" w:rsidRPr="008810DD" w:rsidRDefault="00FB612B" w:rsidP="00950553">
      <w:pPr>
        <w:spacing w:line="300" w:lineRule="exact"/>
        <w:rPr>
          <w:rFonts w:ascii="Times New Roman" w:eastAsia="仿宋_GB2312" w:hAnsi="Times New Roman" w:cs="Times New Roman"/>
          <w:sz w:val="32"/>
          <w:szCs w:val="32"/>
        </w:rPr>
      </w:pPr>
    </w:p>
    <w:p w:rsidR="00600767" w:rsidRPr="008810DD" w:rsidRDefault="00600767" w:rsidP="00950553">
      <w:pPr>
        <w:spacing w:line="300" w:lineRule="exact"/>
        <w:rPr>
          <w:rFonts w:ascii="Times New Roman" w:eastAsia="仿宋_GB2312" w:hAnsi="Times New Roman" w:cs="Times New Roman"/>
          <w:sz w:val="32"/>
          <w:szCs w:val="32"/>
        </w:rPr>
      </w:pPr>
    </w:p>
    <w:p w:rsidR="00FB612B" w:rsidRPr="008810DD" w:rsidRDefault="00FB612B" w:rsidP="00950553">
      <w:pPr>
        <w:spacing w:line="300" w:lineRule="exact"/>
        <w:rPr>
          <w:rFonts w:ascii="Times New Roman" w:eastAsia="仿宋_GB2312" w:hAnsi="Times New Roman" w:cs="Times New Roman"/>
          <w:sz w:val="32"/>
          <w:szCs w:val="32"/>
        </w:rPr>
      </w:pPr>
    </w:p>
    <w:p w:rsidR="00FB612B" w:rsidRPr="008810DD" w:rsidRDefault="00FB612B" w:rsidP="00950553">
      <w:pPr>
        <w:spacing w:line="300" w:lineRule="exact"/>
        <w:rPr>
          <w:rFonts w:ascii="Times New Roman" w:eastAsia="仿宋_GB2312" w:hAnsi="Times New Roman" w:cs="Times New Roman"/>
          <w:sz w:val="32"/>
          <w:szCs w:val="32"/>
        </w:rPr>
      </w:pPr>
    </w:p>
    <w:p w:rsidR="00FB612B" w:rsidRPr="008810DD" w:rsidRDefault="00FB612B" w:rsidP="00950553">
      <w:pPr>
        <w:spacing w:line="300" w:lineRule="exact"/>
        <w:rPr>
          <w:rFonts w:ascii="Times New Roman" w:eastAsia="仿宋_GB2312" w:hAnsi="Times New Roman" w:cs="Times New Roman"/>
          <w:sz w:val="32"/>
          <w:szCs w:val="32"/>
        </w:rPr>
      </w:pPr>
    </w:p>
    <w:p w:rsidR="00FB612B" w:rsidRPr="008810DD" w:rsidRDefault="00FB612B" w:rsidP="00950553">
      <w:pPr>
        <w:spacing w:line="300" w:lineRule="exact"/>
        <w:rPr>
          <w:rFonts w:ascii="Times New Roman" w:eastAsia="仿宋_GB2312" w:hAnsi="Times New Roman" w:cs="Times New Roman"/>
          <w:sz w:val="32"/>
          <w:szCs w:val="32"/>
        </w:rPr>
      </w:pPr>
    </w:p>
    <w:p w:rsidR="000E2083" w:rsidRPr="008810DD" w:rsidRDefault="000E2083" w:rsidP="00950553">
      <w:pPr>
        <w:spacing w:line="300" w:lineRule="exact"/>
        <w:rPr>
          <w:rFonts w:ascii="Times New Roman" w:eastAsia="仿宋_GB2312" w:hAnsi="Times New Roman" w:cs="Times New Roman"/>
          <w:sz w:val="32"/>
          <w:szCs w:val="32"/>
        </w:rPr>
      </w:pPr>
    </w:p>
    <w:p w:rsidR="00520AFE" w:rsidRPr="008810DD" w:rsidRDefault="00950553" w:rsidP="008A7FBC">
      <w:pPr>
        <w:pBdr>
          <w:top w:val="single" w:sz="4" w:space="1" w:color="auto"/>
          <w:bottom w:val="single" w:sz="4" w:space="1" w:color="auto"/>
        </w:pBdr>
        <w:spacing w:line="500" w:lineRule="exact"/>
        <w:jc w:val="center"/>
        <w:rPr>
          <w:rFonts w:ascii="Times New Roman" w:eastAsia="仿宋_GB2312" w:hAnsi="Times New Roman" w:cs="Times New Roman"/>
          <w:kern w:val="0"/>
          <w:sz w:val="32"/>
          <w:szCs w:val="32"/>
        </w:rPr>
      </w:pPr>
      <w:r w:rsidRPr="008810DD">
        <w:rPr>
          <w:rFonts w:ascii="Times New Roman" w:eastAsia="仿宋_GB2312" w:hAnsi="Times New Roman" w:cs="Times New Roman"/>
          <w:kern w:val="0"/>
          <w:sz w:val="32"/>
          <w:szCs w:val="32"/>
        </w:rPr>
        <w:t>南京市医疗保障局办公室</w:t>
      </w:r>
      <w:r w:rsidRPr="008810DD">
        <w:rPr>
          <w:rFonts w:ascii="Times New Roman" w:eastAsia="仿宋_GB2312" w:hAnsi="Times New Roman" w:cs="Times New Roman"/>
          <w:kern w:val="0"/>
          <w:sz w:val="32"/>
          <w:szCs w:val="32"/>
        </w:rPr>
        <w:t xml:space="preserve"> </w:t>
      </w:r>
      <w:r w:rsidR="008A7FBC" w:rsidRPr="008810DD">
        <w:rPr>
          <w:rFonts w:ascii="Times New Roman" w:eastAsia="仿宋_GB2312" w:hAnsi="Times New Roman" w:cs="Times New Roman"/>
          <w:kern w:val="0"/>
          <w:sz w:val="32"/>
          <w:szCs w:val="32"/>
        </w:rPr>
        <w:t xml:space="preserve"> </w:t>
      </w:r>
      <w:r w:rsidR="000E2083" w:rsidRPr="008810DD">
        <w:rPr>
          <w:rFonts w:ascii="Times New Roman" w:eastAsia="仿宋_GB2312" w:hAnsi="Times New Roman" w:cs="Times New Roman"/>
          <w:kern w:val="0"/>
          <w:sz w:val="32"/>
          <w:szCs w:val="32"/>
        </w:rPr>
        <w:t xml:space="preserve">       </w:t>
      </w:r>
      <w:r w:rsidRPr="008810DD">
        <w:rPr>
          <w:rFonts w:ascii="Times New Roman" w:eastAsia="仿宋_GB2312" w:hAnsi="Times New Roman" w:cs="Times New Roman"/>
          <w:kern w:val="0"/>
          <w:sz w:val="32"/>
          <w:szCs w:val="32"/>
        </w:rPr>
        <w:t xml:space="preserve">  202</w:t>
      </w:r>
      <w:r w:rsidR="008A7FBC" w:rsidRPr="008810DD">
        <w:rPr>
          <w:rFonts w:ascii="Times New Roman" w:eastAsia="仿宋_GB2312" w:hAnsi="Times New Roman" w:cs="Times New Roman"/>
          <w:kern w:val="0"/>
          <w:sz w:val="32"/>
          <w:szCs w:val="32"/>
        </w:rPr>
        <w:t>3</w:t>
      </w:r>
      <w:r w:rsidRPr="008810DD">
        <w:rPr>
          <w:rFonts w:ascii="Times New Roman" w:eastAsia="仿宋_GB2312" w:hAnsi="Times New Roman" w:cs="Times New Roman"/>
          <w:kern w:val="0"/>
          <w:sz w:val="32"/>
          <w:szCs w:val="32"/>
        </w:rPr>
        <w:t>年</w:t>
      </w:r>
      <w:r w:rsidR="00D958DA">
        <w:rPr>
          <w:rFonts w:ascii="Times New Roman" w:eastAsia="仿宋_GB2312" w:hAnsi="Times New Roman" w:cs="Times New Roman" w:hint="eastAsia"/>
          <w:kern w:val="0"/>
          <w:sz w:val="32"/>
          <w:szCs w:val="32"/>
        </w:rPr>
        <w:t>5</w:t>
      </w:r>
      <w:r w:rsidRPr="008810DD">
        <w:rPr>
          <w:rFonts w:ascii="Times New Roman" w:eastAsia="仿宋_GB2312" w:hAnsi="Times New Roman" w:cs="Times New Roman"/>
          <w:kern w:val="0"/>
          <w:sz w:val="32"/>
          <w:szCs w:val="32"/>
        </w:rPr>
        <w:t>月</w:t>
      </w:r>
      <w:r w:rsidR="00D958DA">
        <w:rPr>
          <w:rFonts w:ascii="Times New Roman" w:eastAsia="仿宋_GB2312" w:hAnsi="Times New Roman" w:cs="Times New Roman" w:hint="eastAsia"/>
          <w:kern w:val="0"/>
          <w:sz w:val="32"/>
          <w:szCs w:val="32"/>
        </w:rPr>
        <w:t>31</w:t>
      </w:r>
      <w:r w:rsidRPr="008810DD">
        <w:rPr>
          <w:rFonts w:ascii="Times New Roman" w:eastAsia="仿宋_GB2312" w:hAnsi="Times New Roman" w:cs="Times New Roman"/>
          <w:kern w:val="0"/>
          <w:sz w:val="32"/>
          <w:szCs w:val="32"/>
        </w:rPr>
        <w:t>日印发</w:t>
      </w:r>
    </w:p>
    <w:sectPr w:rsidR="00520AFE" w:rsidRPr="008810DD" w:rsidSect="00FB612B">
      <w:footerReference w:type="even" r:id="rId9"/>
      <w:footerReference w:type="default" r:id="rId10"/>
      <w:pgSz w:w="11906" w:h="16838"/>
      <w:pgMar w:top="2098" w:right="1588" w:bottom="1701" w:left="1588" w:header="851" w:footer="124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91A" w:rsidRDefault="00B2791A">
      <w:r>
        <w:separator/>
      </w:r>
    </w:p>
  </w:endnote>
  <w:endnote w:type="continuationSeparator" w:id="0">
    <w:p w:rsidR="00B2791A" w:rsidRDefault="00B2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910970882"/>
      <w:docPartObj>
        <w:docPartGallery w:val="Page Numbers (Bottom of Page)"/>
        <w:docPartUnique/>
      </w:docPartObj>
    </w:sdtPr>
    <w:sdtEndPr/>
    <w:sdtContent>
      <w:p w:rsidR="00693781" w:rsidRPr="008C1EDE" w:rsidRDefault="00AC107E" w:rsidP="00FB612B">
        <w:pPr>
          <w:pStyle w:val="a3"/>
          <w:rPr>
            <w:rFonts w:ascii="Times New Roman" w:hAnsi="Times New Roman" w:cs="Times New Roman"/>
            <w:sz w:val="28"/>
            <w:szCs w:val="28"/>
          </w:rPr>
        </w:pPr>
        <w:r w:rsidRPr="008C1EDE">
          <w:rPr>
            <w:rFonts w:ascii="Times New Roman" w:hAnsi="Times New Roman" w:cs="Times New Roman"/>
            <w:sz w:val="28"/>
            <w:szCs w:val="28"/>
          </w:rPr>
          <w:fldChar w:fldCharType="begin"/>
        </w:r>
        <w:r w:rsidR="00693781" w:rsidRPr="008C1EDE">
          <w:rPr>
            <w:rFonts w:ascii="Times New Roman" w:hAnsi="Times New Roman" w:cs="Times New Roman"/>
            <w:sz w:val="28"/>
            <w:szCs w:val="28"/>
          </w:rPr>
          <w:instrText>PAGE   \* MERGEFORMAT</w:instrText>
        </w:r>
        <w:r w:rsidRPr="008C1EDE">
          <w:rPr>
            <w:rFonts w:ascii="Times New Roman" w:hAnsi="Times New Roman" w:cs="Times New Roman"/>
            <w:sz w:val="28"/>
            <w:szCs w:val="28"/>
          </w:rPr>
          <w:fldChar w:fldCharType="separate"/>
        </w:r>
        <w:r w:rsidR="00600767" w:rsidRPr="00600767">
          <w:rPr>
            <w:rFonts w:ascii="Times New Roman" w:hAnsi="Times New Roman" w:cs="Times New Roman"/>
            <w:noProof/>
            <w:sz w:val="28"/>
            <w:szCs w:val="28"/>
            <w:lang w:val="zh-CN"/>
          </w:rPr>
          <w:t>-</w:t>
        </w:r>
        <w:r w:rsidR="00600767">
          <w:rPr>
            <w:rFonts w:ascii="Times New Roman" w:hAnsi="Times New Roman" w:cs="Times New Roman"/>
            <w:noProof/>
            <w:sz w:val="28"/>
            <w:szCs w:val="28"/>
          </w:rPr>
          <w:t xml:space="preserve"> 4 -</w:t>
        </w:r>
        <w:r w:rsidRPr="008C1EDE">
          <w:rPr>
            <w:rFonts w:ascii="Times New Roman" w:hAnsi="Times New Roman" w:cs="Times New Roman"/>
            <w:sz w:val="28"/>
            <w:szCs w:val="28"/>
          </w:rPr>
          <w:fldChar w:fldCharType="end"/>
        </w:r>
        <w:r w:rsidR="00FB612B">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4566033"/>
      <w:docPartObj>
        <w:docPartGallery w:val="Page Numbers (Bottom of Page)"/>
        <w:docPartUnique/>
      </w:docPartObj>
    </w:sdtPr>
    <w:sdtEndPr/>
    <w:sdtContent>
      <w:p w:rsidR="00693781" w:rsidRPr="008C1EDE" w:rsidRDefault="00693781" w:rsidP="00FB612B">
        <w:pPr>
          <w:pStyle w:val="a3"/>
          <w:jc w:val="right"/>
          <w:rPr>
            <w:rFonts w:ascii="Times New Roman" w:hAnsi="Times New Roman" w:cs="Times New Roman"/>
            <w:sz w:val="28"/>
            <w:szCs w:val="28"/>
          </w:rPr>
        </w:pPr>
        <w:r w:rsidRPr="008C1EDE">
          <w:rPr>
            <w:rFonts w:ascii="Times New Roman" w:hAnsi="Times New Roman" w:cs="Times New Roman"/>
            <w:sz w:val="28"/>
            <w:szCs w:val="28"/>
          </w:rPr>
          <w:t xml:space="preserve"> </w:t>
        </w:r>
        <w:r w:rsidR="00AC107E" w:rsidRPr="008C1EDE">
          <w:rPr>
            <w:rFonts w:ascii="Times New Roman" w:hAnsi="Times New Roman" w:cs="Times New Roman"/>
            <w:sz w:val="28"/>
            <w:szCs w:val="28"/>
          </w:rPr>
          <w:fldChar w:fldCharType="begin"/>
        </w:r>
        <w:r w:rsidRPr="008C1EDE">
          <w:rPr>
            <w:rFonts w:ascii="Times New Roman" w:hAnsi="Times New Roman" w:cs="Times New Roman"/>
            <w:sz w:val="28"/>
            <w:szCs w:val="28"/>
          </w:rPr>
          <w:instrText>PAGE   \* MERGEFORMAT</w:instrText>
        </w:r>
        <w:r w:rsidR="00AC107E" w:rsidRPr="008C1EDE">
          <w:rPr>
            <w:rFonts w:ascii="Times New Roman" w:hAnsi="Times New Roman" w:cs="Times New Roman"/>
            <w:sz w:val="28"/>
            <w:szCs w:val="28"/>
          </w:rPr>
          <w:fldChar w:fldCharType="separate"/>
        </w:r>
        <w:r w:rsidR="00600767" w:rsidRPr="00600767">
          <w:rPr>
            <w:rFonts w:ascii="Times New Roman" w:hAnsi="Times New Roman" w:cs="Times New Roman"/>
            <w:noProof/>
            <w:sz w:val="28"/>
            <w:szCs w:val="28"/>
            <w:lang w:val="zh-CN"/>
          </w:rPr>
          <w:t>-</w:t>
        </w:r>
        <w:r w:rsidR="00600767">
          <w:rPr>
            <w:rFonts w:ascii="Times New Roman" w:hAnsi="Times New Roman" w:cs="Times New Roman"/>
            <w:noProof/>
            <w:sz w:val="28"/>
            <w:szCs w:val="28"/>
          </w:rPr>
          <w:t xml:space="preserve"> 5 -</w:t>
        </w:r>
        <w:r w:rsidR="00AC107E" w:rsidRPr="008C1EDE">
          <w:rPr>
            <w:rFonts w:ascii="Times New Roman" w:hAnsi="Times New Roman" w:cs="Times New Roman"/>
            <w:sz w:val="28"/>
            <w:szCs w:val="28"/>
          </w:rPr>
          <w:fldChar w:fldCharType="end"/>
        </w:r>
        <w:r w:rsidR="00FB612B">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91A" w:rsidRDefault="00B2791A">
      <w:r>
        <w:separator/>
      </w:r>
    </w:p>
  </w:footnote>
  <w:footnote w:type="continuationSeparator" w:id="0">
    <w:p w:rsidR="00B2791A" w:rsidRDefault="00B27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9DA62"/>
    <w:multiLevelType w:val="singleLevel"/>
    <w:tmpl w:val="AD39DA62"/>
    <w:lvl w:ilvl="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8896792"/>
    <w:rsid w:val="00007B32"/>
    <w:rsid w:val="000E2083"/>
    <w:rsid w:val="000E7DDF"/>
    <w:rsid w:val="00184D38"/>
    <w:rsid w:val="00231751"/>
    <w:rsid w:val="002C5459"/>
    <w:rsid w:val="00376830"/>
    <w:rsid w:val="00451BA9"/>
    <w:rsid w:val="004B3C8C"/>
    <w:rsid w:val="00520AFE"/>
    <w:rsid w:val="005A32C4"/>
    <w:rsid w:val="00600767"/>
    <w:rsid w:val="006264D9"/>
    <w:rsid w:val="0069350B"/>
    <w:rsid w:val="00693781"/>
    <w:rsid w:val="00747006"/>
    <w:rsid w:val="00785AB1"/>
    <w:rsid w:val="0084025B"/>
    <w:rsid w:val="008810DD"/>
    <w:rsid w:val="008A7FBC"/>
    <w:rsid w:val="00950553"/>
    <w:rsid w:val="009912BE"/>
    <w:rsid w:val="00A0179A"/>
    <w:rsid w:val="00A61A54"/>
    <w:rsid w:val="00AC107E"/>
    <w:rsid w:val="00B22DCC"/>
    <w:rsid w:val="00B2791A"/>
    <w:rsid w:val="00B3718D"/>
    <w:rsid w:val="00B958B5"/>
    <w:rsid w:val="00BC0A9B"/>
    <w:rsid w:val="00BE0DB5"/>
    <w:rsid w:val="00BF63DD"/>
    <w:rsid w:val="00C17183"/>
    <w:rsid w:val="00C45077"/>
    <w:rsid w:val="00CC74CE"/>
    <w:rsid w:val="00CD1CCF"/>
    <w:rsid w:val="00D454BF"/>
    <w:rsid w:val="00D958DA"/>
    <w:rsid w:val="00E03BA1"/>
    <w:rsid w:val="00E340EE"/>
    <w:rsid w:val="00E441A4"/>
    <w:rsid w:val="00EF56A0"/>
    <w:rsid w:val="00F150C2"/>
    <w:rsid w:val="00F81B70"/>
    <w:rsid w:val="00FB612B"/>
    <w:rsid w:val="00FC5580"/>
    <w:rsid w:val="0BAC023D"/>
    <w:rsid w:val="1508377A"/>
    <w:rsid w:val="24BB4907"/>
    <w:rsid w:val="25867ADD"/>
    <w:rsid w:val="2F5768AC"/>
    <w:rsid w:val="30221944"/>
    <w:rsid w:val="334902B1"/>
    <w:rsid w:val="35F5433D"/>
    <w:rsid w:val="38C15481"/>
    <w:rsid w:val="392C3275"/>
    <w:rsid w:val="3EC416D2"/>
    <w:rsid w:val="3EEC088D"/>
    <w:rsid w:val="44F61546"/>
    <w:rsid w:val="46F6627F"/>
    <w:rsid w:val="51A74274"/>
    <w:rsid w:val="5B9750D3"/>
    <w:rsid w:val="5BFA1A4F"/>
    <w:rsid w:val="66402234"/>
    <w:rsid w:val="679C56C8"/>
    <w:rsid w:val="68896792"/>
    <w:rsid w:val="6CC82FC0"/>
    <w:rsid w:val="6D535020"/>
    <w:rsid w:val="6EDB4C9E"/>
    <w:rsid w:val="70F33463"/>
    <w:rsid w:val="741C2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18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17183"/>
    <w:pPr>
      <w:tabs>
        <w:tab w:val="center" w:pos="4153"/>
        <w:tab w:val="right" w:pos="8306"/>
      </w:tabs>
      <w:snapToGrid w:val="0"/>
      <w:jc w:val="left"/>
    </w:pPr>
    <w:rPr>
      <w:sz w:val="18"/>
      <w:szCs w:val="18"/>
    </w:rPr>
  </w:style>
  <w:style w:type="paragraph" w:styleId="a4">
    <w:name w:val="header"/>
    <w:basedOn w:val="a"/>
    <w:link w:val="Char0"/>
    <w:qFormat/>
    <w:rsid w:val="00C17183"/>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C17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C17183"/>
    <w:rPr>
      <w:i/>
    </w:rPr>
  </w:style>
  <w:style w:type="character" w:customStyle="1" w:styleId="Char0">
    <w:name w:val="页眉 Char"/>
    <w:basedOn w:val="a0"/>
    <w:link w:val="a4"/>
    <w:qFormat/>
    <w:rsid w:val="00C17183"/>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C17183"/>
    <w:rPr>
      <w:rFonts w:asciiTheme="minorHAnsi" w:eastAsiaTheme="minorEastAsia" w:hAnsiTheme="minorHAnsi" w:cstheme="minorBidi"/>
      <w:kern w:val="2"/>
      <w:sz w:val="18"/>
      <w:szCs w:val="18"/>
    </w:rPr>
  </w:style>
  <w:style w:type="paragraph" w:styleId="a7">
    <w:name w:val="Balloon Text"/>
    <w:basedOn w:val="a"/>
    <w:link w:val="Char1"/>
    <w:rsid w:val="00451BA9"/>
    <w:rPr>
      <w:sz w:val="18"/>
      <w:szCs w:val="18"/>
    </w:rPr>
  </w:style>
  <w:style w:type="character" w:customStyle="1" w:styleId="Char1">
    <w:name w:val="批注框文本 Char"/>
    <w:basedOn w:val="a0"/>
    <w:link w:val="a7"/>
    <w:rsid w:val="00451BA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Pr>
      <w:i/>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a7">
    <w:name w:val="Balloon Text"/>
    <w:basedOn w:val="a"/>
    <w:link w:val="Char1"/>
    <w:rsid w:val="00451BA9"/>
    <w:rPr>
      <w:sz w:val="18"/>
      <w:szCs w:val="18"/>
    </w:rPr>
  </w:style>
  <w:style w:type="character" w:customStyle="1" w:styleId="Char1">
    <w:name w:val="批注框文本 Char"/>
    <w:basedOn w:val="a0"/>
    <w:link w:val="a7"/>
    <w:rsid w:val="00451BA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G_win7x64-P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67</TotalTime>
  <Pages>5</Pages>
  <Words>289</Words>
  <Characters>1652</Characters>
  <Application>Microsoft Office Word</Application>
  <DocSecurity>0</DocSecurity>
  <Lines>13</Lines>
  <Paragraphs>3</Paragraphs>
  <ScaleCrop>false</ScaleCrop>
  <Company>Lenovo</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马文竹</cp:lastModifiedBy>
  <cp:revision>25</cp:revision>
  <cp:lastPrinted>2023-06-09T06:17:00Z</cp:lastPrinted>
  <dcterms:created xsi:type="dcterms:W3CDTF">2021-12-23T23:15:00Z</dcterms:created>
  <dcterms:modified xsi:type="dcterms:W3CDTF">2023-06-09T06:18:00Z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45C99EC197D54324AC8C607EFC20F1A5</vt:lpwstr>
  </property>
</Properties>
</file>