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简体" w:hAnsi="Times New Roman" w:hint="eastAsia"/>
          <w:sz w:val="44"/>
          <w:szCs w:val="44"/>
        </w:rPr>
        <w:t>关于降低职工基本医疗保险单位缴费率</w:t>
      </w:r>
    </w:p>
    <w:p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等有关事项的通知</w:t>
      </w:r>
    </w:p>
    <w:p>
      <w:pPr>
        <w:spacing w:line="560" w:lineRule="exact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</w:p>
    <w:p>
      <w:pPr>
        <w:spacing w:line="560" w:lineRule="exact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各医保分局，各区财政局、税务局，江北新区教育和社会保障局、财政局、税务局，各有关单位：</w:t>
      </w:r>
    </w:p>
    <w:p>
      <w:pPr>
        <w:spacing w:line="560" w:lineRule="exact"/>
        <w:ind w:firstLineChars="200"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为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持续优化营商环境，激发市场活力，</w:t>
      </w:r>
      <w:r>
        <w:rPr>
          <w:rFonts w:ascii="Times New Roman" w:eastAsia="仿宋_GB2312" w:hAnsi="Times New Roman" w:hint="eastAsia"/>
          <w:sz w:val="32"/>
          <w:szCs w:val="32"/>
        </w:rPr>
        <w:t>促进实体经济高质量发展，</w:t>
      </w:r>
      <w:r>
        <w:rPr>
          <w:rFonts w:ascii="Times New Roman" w:eastAsia="仿宋_GB2312" w:hAnsi="Times New Roman" w:hint="eastAsia"/>
          <w:snapToGrid w:val="0"/>
          <w:sz w:val="32"/>
          <w:szCs w:val="32"/>
        </w:rPr>
        <w:t>经省政府</w:t>
      </w:r>
      <w:r>
        <w:rPr>
          <w:rFonts w:ascii="Times New Roman" w:eastAsia="仿宋_GB2312" w:hAnsi="Times New Roman"/>
          <w:snapToGrid w:val="0"/>
          <w:sz w:val="32"/>
          <w:szCs w:val="32"/>
        </w:rPr>
        <w:t>批准</w:t>
      </w:r>
      <w:r>
        <w:rPr>
          <w:rFonts w:ascii="Times New Roman" w:eastAsia="仿宋_GB2312" w:hAnsi="Times New Roman" w:hint="eastAsia"/>
          <w:snapToGrid w:val="0"/>
          <w:sz w:val="32"/>
          <w:szCs w:val="32"/>
        </w:rPr>
        <w:t>，市政府同意，现就降低职工基本医疗保险（以下简称职工医保）单位缴费率等有关工作通知如下。</w:t>
      </w:r>
    </w:p>
    <w:p>
      <w:pPr>
        <w:spacing w:line="560" w:lineRule="exact"/>
        <w:ind w:firstLine="64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一、降低职工医保单位缴费</w:t>
      </w:r>
      <w:r>
        <w:rPr>
          <w:rFonts w:ascii="黑体" w:eastAsia="黑体"/>
          <w:sz w:val="32"/>
          <w:szCs w:val="32"/>
        </w:rPr>
        <w:t>率</w:t>
      </w:r>
    </w:p>
    <w:p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cs="宋体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cs="宋体" w:hAnsi="Times New Roman" w:hint="eastAsia"/>
          <w:snapToGrid w:val="0"/>
          <w:kern w:val="0"/>
          <w:sz w:val="32"/>
          <w:szCs w:val="32"/>
        </w:rPr>
        <w:t>2022年</w:t>
      </w:r>
      <w:r>
        <w:rPr>
          <w:rFonts w:ascii="Times New Roman" w:eastAsia="仿宋_GB2312" w:cs="宋体" w:hAnsi="Times New Roman"/>
          <w:snapToGrid w:val="0"/>
          <w:kern w:val="0"/>
          <w:sz w:val="32"/>
          <w:szCs w:val="32"/>
        </w:rPr>
        <w:t>1</w:t>
      </w:r>
      <w:r>
        <w:rPr>
          <w:rFonts w:ascii="Times New Roman" w:eastAsia="仿宋_GB2312" w:cs="宋体" w:hAnsi="Times New Roman" w:hint="eastAsia"/>
          <w:snapToGrid w:val="0"/>
          <w:kern w:val="0"/>
          <w:sz w:val="32"/>
          <w:szCs w:val="32"/>
        </w:rPr>
        <w:t>月1日</w:t>
      </w:r>
      <w:r>
        <w:rPr>
          <w:rFonts w:ascii="Times New Roman" w:eastAsia="仿宋_GB2312" w:cs="宋体" w:hAnsi="Times New Roman"/>
          <w:snapToGrid w:val="0"/>
          <w:kern w:val="0"/>
          <w:sz w:val="32"/>
          <w:szCs w:val="32"/>
        </w:rPr>
        <w:t>起，</w:t>
      </w:r>
      <w:r>
        <w:rPr>
          <w:rFonts w:ascii="Times New Roman" w:eastAsia="仿宋_GB2312" w:cs="宋体" w:hAnsi="Times New Roman" w:hint="eastAsia"/>
          <w:snapToGrid w:val="0"/>
          <w:kern w:val="0"/>
          <w:sz w:val="32"/>
          <w:szCs w:val="32"/>
        </w:rPr>
        <w:t>参加我市职工医保的各类用人</w:t>
      </w:r>
      <w:r>
        <w:rPr>
          <w:rFonts w:ascii="Times New Roman" w:eastAsia="仿宋_GB2312" w:cs="宋体" w:hAnsi="Times New Roman"/>
          <w:snapToGrid w:val="0"/>
          <w:kern w:val="0"/>
          <w:sz w:val="32"/>
          <w:szCs w:val="32"/>
        </w:rPr>
        <w:t>单位</w:t>
      </w:r>
      <w:r>
        <w:rPr>
          <w:rFonts w:ascii="Times New Roman" w:eastAsia="仿宋_GB2312" w:cs="宋体" w:hAnsi="Times New Roman" w:hint="eastAsia"/>
          <w:snapToGrid w:val="0"/>
          <w:kern w:val="0"/>
          <w:sz w:val="32"/>
          <w:szCs w:val="32"/>
        </w:rPr>
        <w:t>单位</w:t>
      </w:r>
      <w:r>
        <w:rPr>
          <w:rFonts w:ascii="Times New Roman" w:eastAsia="仿宋_GB2312" w:cs="宋体" w:hAnsi="Times New Roman"/>
          <w:snapToGrid w:val="0"/>
          <w:kern w:val="0"/>
          <w:sz w:val="32"/>
          <w:szCs w:val="32"/>
        </w:rPr>
        <w:t>缴费率</w:t>
      </w:r>
      <w:r>
        <w:rPr>
          <w:rFonts w:ascii="Times New Roman" w:eastAsia="仿宋_GB2312" w:cs="宋体" w:hAnsi="Times New Roman" w:hint="eastAsia"/>
          <w:snapToGrid w:val="0"/>
          <w:kern w:val="0"/>
          <w:sz w:val="32"/>
          <w:szCs w:val="32"/>
        </w:rPr>
        <w:t>由9.8%（含生育保险缴费率0.8%）下调至8.8%（含生育保险缴费率0.8%）</w:t>
      </w:r>
      <w:r>
        <w:rPr>
          <w:rFonts w:ascii="Times New Roman" w:eastAsia="仿宋_GB2312" w:cs="宋体" w:hAnsi="Times New Roman"/>
          <w:snapToGrid w:val="0"/>
          <w:kern w:val="0"/>
          <w:sz w:val="32"/>
          <w:szCs w:val="32"/>
        </w:rPr>
        <w:t>。</w:t>
      </w:r>
      <w:r>
        <w:rPr>
          <w:rFonts w:ascii="Times New Roman" w:eastAsia="仿宋_GB2312" w:cs="宋体" w:hAnsi="Times New Roman" w:hint="eastAsia"/>
          <w:snapToGrid w:val="0"/>
          <w:kern w:val="0"/>
          <w:sz w:val="32"/>
          <w:szCs w:val="32"/>
        </w:rPr>
        <w:t>同步</w:t>
      </w:r>
      <w:r>
        <w:rPr>
          <w:rFonts w:ascii="Times New Roman" w:eastAsia="仿宋_GB2312" w:cs="宋体" w:hAnsi="Times New Roman"/>
          <w:snapToGrid w:val="0"/>
          <w:kern w:val="0"/>
          <w:sz w:val="32"/>
          <w:szCs w:val="32"/>
        </w:rPr>
        <w:t>调整</w:t>
      </w:r>
      <w:r>
        <w:rPr>
          <w:rFonts w:ascii="Times New Roman" w:eastAsia="仿宋_GB2312" w:cs="宋体" w:hAnsi="Times New Roman" w:hint="eastAsia"/>
          <w:snapToGrid w:val="0"/>
          <w:kern w:val="0"/>
          <w:sz w:val="32"/>
          <w:szCs w:val="32"/>
        </w:rPr>
        <w:t>职工医保缴费年限</w:t>
      </w:r>
      <w:r>
        <w:rPr>
          <w:rFonts w:ascii="Times New Roman" w:eastAsia="仿宋_GB2312" w:cs="宋体" w:hAnsi="Times New Roman"/>
          <w:snapToGrid w:val="0"/>
          <w:kern w:val="0"/>
          <w:sz w:val="32"/>
          <w:szCs w:val="32"/>
        </w:rPr>
        <w:t>补缴</w:t>
      </w:r>
      <w:r>
        <w:rPr>
          <w:rFonts w:ascii="Times New Roman" w:eastAsia="仿宋_GB2312" w:cs="宋体" w:hAnsi="Times New Roman" w:hint="eastAsia"/>
          <w:snapToGrid w:val="0"/>
          <w:kern w:val="0"/>
          <w:sz w:val="32"/>
          <w:szCs w:val="32"/>
        </w:rPr>
        <w:t>费率为8</w:t>
      </w:r>
      <w:r>
        <w:rPr>
          <w:rFonts w:ascii="Times New Roman" w:eastAsia="仿宋_GB2312" w:cs="宋体" w:hAnsi="Times New Roman"/>
          <w:snapToGrid w:val="0"/>
          <w:kern w:val="0"/>
          <w:sz w:val="32"/>
          <w:szCs w:val="32"/>
        </w:rPr>
        <w:t>%。</w:t>
      </w:r>
    </w:p>
    <w:p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cs="宋体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cs="宋体" w:hAnsi="Times New Roman" w:hint="eastAsia"/>
          <w:snapToGrid w:val="0"/>
          <w:kern w:val="0"/>
          <w:sz w:val="32"/>
          <w:szCs w:val="32"/>
        </w:rPr>
        <w:t>2022年1月、2月已核定的职工</w:t>
      </w:r>
      <w:r>
        <w:rPr>
          <w:rFonts w:ascii="Times New Roman" w:eastAsia="仿宋_GB2312" w:cs="宋体" w:hAnsi="Times New Roman"/>
          <w:snapToGrid w:val="0"/>
          <w:kern w:val="0"/>
          <w:sz w:val="32"/>
          <w:szCs w:val="32"/>
        </w:rPr>
        <w:t>医疗保险费</w:t>
      </w:r>
      <w:r>
        <w:rPr>
          <w:rFonts w:ascii="Times New Roman" w:eastAsia="仿宋_GB2312" w:cs="宋体" w:hAnsi="Times New Roman" w:hint="eastAsia"/>
          <w:snapToGrid w:val="0"/>
          <w:kern w:val="0"/>
          <w:sz w:val="32"/>
          <w:szCs w:val="32"/>
        </w:rPr>
        <w:t>，按新费率重新调整，并在参保单位以后月份应征计划中抵扣。</w:t>
      </w:r>
    </w:p>
    <w:p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cs="宋体"/>
          <w:kern w:val="0"/>
          <w:sz w:val="32"/>
          <w:szCs w:val="32"/>
        </w:rPr>
      </w:pPr>
      <w:r>
        <w:rPr>
          <w:rFonts w:ascii="黑体" w:eastAsia="黑体" w:cs="宋体" w:hint="eastAsia"/>
          <w:kern w:val="0"/>
          <w:sz w:val="32"/>
          <w:szCs w:val="32"/>
        </w:rPr>
        <w:t>二、明确职工</w:t>
      </w:r>
      <w:r>
        <w:rPr>
          <w:rFonts w:ascii="黑体" w:eastAsia="黑体" w:cs="宋体"/>
          <w:kern w:val="0"/>
          <w:sz w:val="32"/>
          <w:szCs w:val="32"/>
        </w:rPr>
        <w:t>医保缴费工资基数上下限</w:t>
      </w:r>
    </w:p>
    <w:p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cs="宋体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cs="宋体" w:hAnsi="Times New Roman" w:hint="eastAsia"/>
          <w:snapToGrid w:val="0"/>
          <w:kern w:val="0"/>
          <w:sz w:val="32"/>
          <w:szCs w:val="32"/>
        </w:rPr>
        <w:t>2022年1月1日</w:t>
      </w:r>
      <w:r>
        <w:rPr>
          <w:rFonts w:ascii="Times New Roman" w:eastAsia="仿宋_GB2312" w:cs="宋体" w:hAnsi="Times New Roman"/>
          <w:snapToGrid w:val="0"/>
          <w:kern w:val="0"/>
          <w:sz w:val="32"/>
          <w:szCs w:val="32"/>
        </w:rPr>
        <w:t>至</w:t>
      </w:r>
      <w:r>
        <w:rPr>
          <w:rFonts w:ascii="Times New Roman" w:eastAsia="仿宋_GB2312" w:cs="宋体" w:hAnsi="Times New Roman" w:hint="eastAsia"/>
          <w:snapToGrid w:val="0"/>
          <w:kern w:val="0"/>
          <w:sz w:val="32"/>
          <w:szCs w:val="32"/>
        </w:rPr>
        <w:t>12月31日</w:t>
      </w:r>
      <w:r>
        <w:rPr>
          <w:rFonts w:ascii="Times New Roman" w:eastAsia="仿宋_GB2312" w:cs="宋体" w:hAnsi="Times New Roman"/>
          <w:snapToGrid w:val="0"/>
          <w:kern w:val="0"/>
          <w:sz w:val="32"/>
          <w:szCs w:val="32"/>
        </w:rPr>
        <w:t>，职工医保、</w:t>
      </w:r>
      <w:r>
        <w:rPr>
          <w:rFonts w:ascii="Times New Roman" w:eastAsia="仿宋_GB2312" w:cs="宋体" w:hAnsi="Times New Roman" w:hint="eastAsia"/>
          <w:snapToGrid w:val="0"/>
          <w:kern w:val="0"/>
          <w:sz w:val="32"/>
          <w:szCs w:val="32"/>
        </w:rPr>
        <w:t>生育</w:t>
      </w:r>
      <w:r>
        <w:rPr>
          <w:rFonts w:ascii="Times New Roman" w:eastAsia="仿宋_GB2312" w:cs="宋体" w:hAnsi="Times New Roman"/>
          <w:snapToGrid w:val="0"/>
          <w:kern w:val="0"/>
          <w:sz w:val="32"/>
          <w:szCs w:val="32"/>
        </w:rPr>
        <w:t>保险</w:t>
      </w:r>
      <w:r>
        <w:rPr>
          <w:rFonts w:ascii="Times New Roman" w:eastAsia="仿宋_GB2312" w:cs="宋体" w:hAnsi="Times New Roman" w:hint="eastAsia"/>
          <w:snapToGrid w:val="0"/>
          <w:kern w:val="0"/>
          <w:sz w:val="32"/>
          <w:szCs w:val="32"/>
        </w:rPr>
        <w:t>缴费</w:t>
      </w:r>
      <w:r>
        <w:rPr>
          <w:rFonts w:ascii="Times New Roman" w:eastAsia="仿宋_GB2312" w:cs="宋体" w:hAnsi="Times New Roman"/>
          <w:snapToGrid w:val="0"/>
          <w:kern w:val="0"/>
          <w:sz w:val="32"/>
          <w:szCs w:val="32"/>
        </w:rPr>
        <w:t>工</w:t>
      </w:r>
      <w:r>
        <w:rPr>
          <w:rFonts w:ascii="Times New Roman" w:eastAsia="仿宋_GB2312" w:cs="宋体" w:hAnsi="Times New Roman" w:hint="eastAsia"/>
          <w:snapToGrid w:val="0"/>
          <w:kern w:val="0"/>
          <w:sz w:val="32"/>
          <w:szCs w:val="32"/>
        </w:rPr>
        <w:t>资</w:t>
      </w:r>
      <w:r>
        <w:rPr>
          <w:rFonts w:ascii="Times New Roman" w:eastAsia="仿宋_GB2312" w:cs="宋体" w:hAnsi="Times New Roman"/>
          <w:snapToGrid w:val="0"/>
          <w:kern w:val="0"/>
          <w:sz w:val="32"/>
          <w:szCs w:val="32"/>
        </w:rPr>
        <w:t>基数</w:t>
      </w:r>
      <w:r>
        <w:rPr>
          <w:rFonts w:ascii="Times New Roman" w:eastAsia="仿宋_GB2312" w:cs="宋体" w:hAnsi="Times New Roman" w:hint="eastAsia"/>
          <w:snapToGrid w:val="0"/>
          <w:kern w:val="0"/>
          <w:sz w:val="32"/>
          <w:szCs w:val="32"/>
        </w:rPr>
        <w:t>下限按4250元</w:t>
      </w:r>
      <w:r>
        <w:rPr>
          <w:rFonts w:ascii="Times New Roman" w:eastAsia="仿宋_GB2312" w:cs="宋体" w:hAnsi="Times New Roman"/>
          <w:snapToGrid w:val="0"/>
          <w:kern w:val="0"/>
          <w:sz w:val="32"/>
          <w:szCs w:val="32"/>
        </w:rPr>
        <w:t>执行</w:t>
      </w:r>
      <w:r>
        <w:rPr>
          <w:rFonts w:ascii="Times New Roman" w:eastAsia="仿宋_GB2312" w:cs="宋体" w:hAnsi="Times New Roman" w:hint="eastAsia"/>
          <w:snapToGrid w:val="0"/>
          <w:kern w:val="0"/>
          <w:sz w:val="32"/>
          <w:szCs w:val="32"/>
        </w:rPr>
        <w:t>，</w:t>
      </w:r>
      <w:r>
        <w:rPr>
          <w:rFonts w:ascii="Times New Roman" w:eastAsia="仿宋_GB2312" w:cs="宋体" w:hAnsi="Times New Roman"/>
          <w:snapToGrid w:val="0"/>
          <w:kern w:val="0"/>
          <w:sz w:val="32"/>
          <w:szCs w:val="32"/>
        </w:rPr>
        <w:t>上限按</w:t>
      </w:r>
      <w:r>
        <w:rPr>
          <w:rFonts w:ascii="Times New Roman" w:eastAsia="仿宋_GB2312" w:cs="宋体" w:hAnsi="Times New Roman" w:hint="eastAsia"/>
          <w:snapToGrid w:val="0"/>
          <w:kern w:val="0"/>
          <w:sz w:val="32"/>
          <w:szCs w:val="32"/>
        </w:rPr>
        <w:t>21821元</w:t>
      </w:r>
      <w:r>
        <w:rPr>
          <w:rFonts w:ascii="Times New Roman" w:eastAsia="仿宋_GB2312" w:cs="宋体" w:hAnsi="Times New Roman"/>
          <w:snapToGrid w:val="0"/>
          <w:kern w:val="0"/>
          <w:sz w:val="32"/>
          <w:szCs w:val="32"/>
        </w:rPr>
        <w:t>执行。</w:t>
      </w:r>
    </w:p>
    <w:p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cs="宋体"/>
          <w:kern w:val="0"/>
          <w:sz w:val="32"/>
          <w:szCs w:val="32"/>
        </w:rPr>
      </w:pPr>
      <w:r>
        <w:rPr>
          <w:rFonts w:ascii="黑体" w:eastAsia="黑体" w:cs="宋体" w:hint="eastAsia"/>
          <w:kern w:val="0"/>
          <w:sz w:val="32"/>
          <w:szCs w:val="32"/>
        </w:rPr>
        <w:t>三</w:t>
      </w:r>
      <w:r>
        <w:rPr>
          <w:rFonts w:ascii="黑体" w:eastAsia="黑体" w:cs="宋体"/>
          <w:kern w:val="0"/>
          <w:sz w:val="32"/>
          <w:szCs w:val="32"/>
        </w:rPr>
        <w:t>、明确灵活就业人员缴费标准</w:t>
      </w:r>
    </w:p>
    <w:p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cs="宋体" w:hAnsi="Times New Roman"/>
          <w:kern w:val="0"/>
          <w:sz w:val="32"/>
          <w:szCs w:val="32"/>
        </w:rPr>
      </w:pPr>
      <w:r>
        <w:rPr>
          <w:rFonts w:ascii="Times New Roman" w:eastAsia="仿宋_GB2312" w:cs="宋体" w:hAnsi="Times New Roman" w:hint="eastAsia"/>
          <w:kern w:val="0"/>
          <w:sz w:val="32"/>
          <w:szCs w:val="32"/>
        </w:rPr>
        <w:t>202</w:t>
      </w:r>
      <w:r>
        <w:rPr>
          <w:rFonts w:ascii="Times New Roman" w:eastAsia="仿宋_GB2312" w:cs="宋体" w:hAnsi="Times New Roman"/>
          <w:kern w:val="0"/>
          <w:sz w:val="32"/>
          <w:szCs w:val="32"/>
        </w:rPr>
        <w:t>2</w:t>
      </w:r>
      <w:r>
        <w:rPr>
          <w:rFonts w:ascii="Times New Roman" w:eastAsia="仿宋_GB2312" w:cs="宋体" w:hAnsi="Times New Roman" w:hint="eastAsia"/>
          <w:kern w:val="0"/>
          <w:sz w:val="32"/>
          <w:szCs w:val="32"/>
        </w:rPr>
        <w:t>年1月1日</w:t>
      </w:r>
      <w:r>
        <w:rPr>
          <w:rFonts w:ascii="Times New Roman" w:eastAsia="仿宋_GB2312" w:cs="宋体" w:hAnsi="Times New Roman"/>
          <w:kern w:val="0"/>
          <w:sz w:val="32"/>
          <w:szCs w:val="32"/>
        </w:rPr>
        <w:t>至</w:t>
      </w:r>
      <w:r>
        <w:rPr>
          <w:rFonts w:ascii="Times New Roman" w:eastAsia="仿宋_GB2312" w:cs="宋体" w:hAnsi="Times New Roman" w:hint="eastAsia"/>
          <w:kern w:val="0"/>
          <w:sz w:val="32"/>
          <w:szCs w:val="32"/>
        </w:rPr>
        <w:t>6月30日</w:t>
      </w:r>
      <w:r>
        <w:rPr>
          <w:rFonts w:ascii="Times New Roman" w:eastAsia="仿宋_GB2312" w:cs="宋体" w:hAnsi="Times New Roman"/>
          <w:kern w:val="0"/>
          <w:sz w:val="32"/>
          <w:szCs w:val="32"/>
        </w:rPr>
        <w:t>，灵活</w:t>
      </w:r>
      <w:r>
        <w:rPr>
          <w:rFonts w:ascii="Times New Roman" w:eastAsia="仿宋_GB2312" w:cs="宋体" w:hAnsi="Times New Roman" w:hint="eastAsia"/>
          <w:kern w:val="0"/>
          <w:sz w:val="32"/>
          <w:szCs w:val="32"/>
        </w:rPr>
        <w:t>就业</w:t>
      </w:r>
      <w:r>
        <w:rPr>
          <w:rFonts w:ascii="Times New Roman" w:eastAsia="仿宋_GB2312" w:cs="宋体" w:hAnsi="Times New Roman"/>
          <w:kern w:val="0"/>
          <w:sz w:val="32"/>
          <w:szCs w:val="32"/>
        </w:rPr>
        <w:t>人员参加职工医保缴费标准为</w:t>
      </w:r>
      <w:r>
        <w:rPr>
          <w:rFonts w:ascii="Times New Roman" w:eastAsia="仿宋_GB2312" w:cs="宋体" w:hAnsi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cs="宋体" w:hAnsi="Times New Roman"/>
          <w:kern w:val="0"/>
          <w:sz w:val="32"/>
          <w:szCs w:val="32"/>
        </w:rPr>
        <w:t>8</w:t>
      </w:r>
      <w:r>
        <w:rPr>
          <w:rFonts w:ascii="Times New Roman" w:eastAsia="仿宋_GB2312" w:cs="宋体" w:hAnsi="Times New Roman" w:hint="eastAsia"/>
          <w:kern w:val="0"/>
          <w:sz w:val="32"/>
          <w:szCs w:val="32"/>
        </w:rPr>
        <w:t>0元/月</w:t>
      </w:r>
      <w:r>
        <w:rPr>
          <w:rFonts w:ascii="Times New Roman" w:eastAsia="仿宋_GB2312" w:cs="宋体" w:hAnsi="Times New Roman"/>
          <w:kern w:val="0"/>
          <w:sz w:val="32"/>
          <w:szCs w:val="32"/>
        </w:rPr>
        <w:t>（</w:t>
      </w:r>
      <w:r>
        <w:rPr>
          <w:rFonts w:ascii="Times New Roman" w:eastAsia="仿宋_GB2312" w:cs="宋体" w:hAnsi="Times New Roman" w:hint="eastAsia"/>
          <w:kern w:val="0"/>
          <w:sz w:val="32"/>
          <w:szCs w:val="32"/>
        </w:rPr>
        <w:t>含</w:t>
      </w:r>
      <w:r>
        <w:rPr>
          <w:rFonts w:ascii="Times New Roman" w:eastAsia="仿宋_GB2312" w:cs="宋体" w:hAnsi="Times New Roman"/>
          <w:kern w:val="0"/>
          <w:sz w:val="32"/>
          <w:szCs w:val="32"/>
        </w:rPr>
        <w:t>大病医疗救助费</w:t>
      </w:r>
      <w:r>
        <w:rPr>
          <w:rFonts w:ascii="Times New Roman" w:eastAsia="仿宋_GB2312" w:cs="宋体" w:hAnsi="Times New Roman" w:hint="eastAsia"/>
          <w:kern w:val="0"/>
          <w:sz w:val="32"/>
          <w:szCs w:val="32"/>
        </w:rPr>
        <w:t>10元/月</w:t>
      </w:r>
      <w:r>
        <w:rPr>
          <w:rFonts w:ascii="Times New Roman" w:eastAsia="仿宋_GB2312" w:cs="宋体" w:hAnsi="Times New Roman"/>
          <w:kern w:val="0"/>
          <w:sz w:val="32"/>
          <w:szCs w:val="32"/>
        </w:rPr>
        <w:t>）</w:t>
      </w:r>
      <w:r>
        <w:rPr>
          <w:rFonts w:ascii="Times New Roman" w:eastAsia="仿宋_GB2312" w:cs="宋体" w:hAnsi="Times New Roman" w:hint="eastAsia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cs="宋体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cs="宋体" w:hAnsi="Times New Roman"/>
          <w:kern w:val="0"/>
          <w:sz w:val="32"/>
          <w:szCs w:val="32"/>
        </w:rPr>
        <w:t>2022</w:t>
      </w:r>
      <w:r>
        <w:rPr>
          <w:rFonts w:ascii="Times New Roman" w:eastAsia="仿宋_GB2312" w:cs="宋体" w:hAnsi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cs="宋体" w:hAnsi="Times New Roman"/>
          <w:kern w:val="0"/>
          <w:sz w:val="32"/>
          <w:szCs w:val="32"/>
        </w:rPr>
        <w:t>7</w:t>
      </w:r>
      <w:r>
        <w:rPr>
          <w:rFonts w:ascii="Times New Roman" w:eastAsia="仿宋_GB2312" w:cs="宋体" w:hAnsi="Times New Roman" w:hint="eastAsia"/>
          <w:kern w:val="0"/>
          <w:sz w:val="32"/>
          <w:szCs w:val="32"/>
        </w:rPr>
        <w:t>月1日</w:t>
      </w:r>
      <w:r>
        <w:rPr>
          <w:rFonts w:ascii="Times New Roman" w:eastAsia="仿宋_GB2312" w:cs="宋体" w:hAnsi="Times New Roman"/>
          <w:kern w:val="0"/>
          <w:sz w:val="32"/>
          <w:szCs w:val="32"/>
        </w:rPr>
        <w:t>起</w:t>
      </w:r>
      <w:r>
        <w:rPr>
          <w:rFonts w:ascii="Times New Roman" w:eastAsia="仿宋_GB2312" w:cs="宋体" w:hAnsi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cs="宋体" w:hAnsi="Times New Roman" w:hint="eastAsia"/>
          <w:snapToGrid w:val="0"/>
          <w:kern w:val="0"/>
          <w:sz w:val="32"/>
          <w:szCs w:val="32"/>
        </w:rPr>
        <w:t>灵活就业人员参加职工医保缴费由定额缴费调整为按费率缴费，缴费率在职工医保用人单位缴费率8%（不包含生育保险费率）与个人缴费率2%之和的基础上降低1个百分点，缴费率为9</w:t>
      </w:r>
      <w:r>
        <w:rPr>
          <w:rFonts w:ascii="Times New Roman" w:eastAsia="仿宋_GB2312" w:cs="宋体" w:hAnsi="Times New Roman"/>
          <w:snapToGrid w:val="0"/>
          <w:kern w:val="0"/>
          <w:sz w:val="32"/>
          <w:szCs w:val="32"/>
        </w:rPr>
        <w:t>%</w:t>
      </w:r>
      <w:r>
        <w:rPr>
          <w:rFonts w:ascii="Times New Roman" w:eastAsia="仿宋_GB2312" w:cs="宋体" w:hAnsi="Times New Roman" w:hint="eastAsia"/>
          <w:snapToGrid w:val="0"/>
          <w:kern w:val="0"/>
          <w:sz w:val="32"/>
          <w:szCs w:val="32"/>
        </w:rPr>
        <w:t>。</w:t>
      </w:r>
    </w:p>
    <w:p>
      <w:pPr>
        <w:spacing w:line="560" w:lineRule="exact"/>
        <w:ind w:firstLineChars="500" w:firstLine="1600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spacing w:line="560" w:lineRule="exact"/>
        <w:ind w:firstLineChars="500" w:firstLine="1600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spacing w:line="560" w:lineRule="exact"/>
        <w:ind w:firstLineChars="500" w:firstLine="1600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spacing w:line="560" w:lineRule="exact"/>
        <w:ind w:firstLineChars="400" w:firstLine="1280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南京市医疗保障局</w:t>
      </w:r>
      <w:r>
        <w:rPr>
          <w:rFonts w:ascii="Times New Roman" w:eastAsia="仿宋_GB2312" w:cs="Times New Roman" w:hAnsi="Times New Roman" w:hint="eastAsia"/>
          <w:sz w:val="32"/>
          <w:szCs w:val="32"/>
        </w:rPr>
        <w:t xml:space="preserve">             南京市财政局</w:t>
      </w:r>
    </w:p>
    <w:p>
      <w:pPr>
        <w:spacing w:line="560" w:lineRule="exact"/>
        <w:ind w:firstLineChars="1100" w:firstLine="3520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spacing w:line="560" w:lineRule="exact"/>
        <w:ind w:firstLineChars="1100" w:firstLine="3520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spacing w:line="560" w:lineRule="exact"/>
        <w:ind w:firstLineChars="1100" w:firstLine="3520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spacing w:line="560" w:lineRule="exact"/>
        <w:ind w:firstLineChars="1000" w:firstLine="3200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z w:val="32"/>
          <w:szCs w:val="32"/>
        </w:rPr>
        <w:t>国家税务总局南京市税务局</w:t>
      </w:r>
    </w:p>
    <w:p>
      <w:pPr>
        <w:spacing w:line="560" w:lineRule="exact"/>
        <w:ind w:firstLineChars="1240" w:firstLine="3968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202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2</w:t>
      </w:r>
      <w:r>
        <w:rPr>
          <w:rFonts w:ascii="Times New Roman" w:eastAsia="仿宋_GB2312" w:cs="Times New Roman" w:hAnsi="Times New Roman"/>
          <w:sz w:val="32"/>
          <w:szCs w:val="32"/>
        </w:rPr>
        <w:t>年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2</w:t>
      </w:r>
      <w:r>
        <w:rPr>
          <w:rFonts w:ascii="Times New Roman" w:eastAsia="仿宋_GB2312" w:cs="Times New Roman" w:hAnsi="Times New Roman"/>
          <w:sz w:val="32"/>
          <w:szCs w:val="32"/>
        </w:rPr>
        <w:t>月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22日</w:t>
      </w:r>
    </w:p>
    <w:p>
      <w:pPr>
        <w:spacing w:line="300" w:lineRule="exact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spacing w:line="300" w:lineRule="exact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pBdr>
          <w:top w:val="single" w:sz="4" w:space="1" w:color="auto"/>
          <w:bottom w:val="single" w:sz="4" w:space="1" w:color="auto"/>
        </w:pBdr>
        <w:spacing w:line="500" w:lineRule="exact"/>
        <w:rPr>
          <w:rFonts w:ascii="Times New Roman" w:eastAsia="仿宋_GB2312" w:cs="Times New Roman" w:hAnsi="Times New Roman"/>
          <w:kern w:val="0"/>
          <w:sz w:val="32"/>
          <w:szCs w:val="32"/>
        </w:rPr>
      </w:pPr>
      <w:r>
        <w:rPr>
          <w:rFonts w:ascii="Times New Roman" w:eastAsia="仿宋_GB2312" w:cs="Times New Roman" w:hAnsi="Times New Roman"/>
          <w:kern w:val="0"/>
          <w:sz w:val="32"/>
          <w:szCs w:val="32"/>
        </w:rPr>
        <w:t xml:space="preserve">南京市医疗保障局办公室 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</w:rPr>
        <w:t xml:space="preserve">           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 xml:space="preserve">  2022年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月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</w:rPr>
        <w:t>22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日印发</w:t>
      </w:r>
    </w:p>
    <w:sectPr>
      <w:footerReference w:type="default" r:id="rId2"/>
      <w:footerReference w:type="even" r:id="rId3"/>
      <w:pgSz w:w="11906" w:h="16838"/>
      <w:pgMar w:top="2098" w:right="1588" w:bottom="1701" w:left="1588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621180255"/>
      <w:docPartObj>
        <w:docPartGallery w:val="Page Numbers (Bottom of Page)"/>
        <w:docPartUnique/>
      </w:docPartObj>
    </w:sdtPr>
    <w:sdtEndPr>
      <w:rPr>
        <w:rFonts w:ascii="Times New Roman" w:cs="Times New Roman" w:hAnsi="Times New Roman"/>
        <w:sz w:val="28"/>
        <w:szCs w:val="28"/>
      </w:rPr>
    </w:sdtEndPr>
    <w:sdtContent>
      <w:p>
        <w:pPr>
          <w:pStyle w:val="15"/>
          <w:tabs>
            <w:tab w:val="center" w:pos="4153"/>
            <w:tab w:val="right" w:pos="8306"/>
          </w:tabs>
          <w:jc w:val="right"/>
          <w:rPr>
            <w:rFonts w:ascii="Times New Roman" w:cs="Times New Roman" w:hAnsi="Times New Roman"/>
            <w:sz w:val="28"/>
            <w:szCs w:val="28"/>
          </w:rPr>
        </w:pPr>
        <w:r>
          <w:rPr>
            <w:rFonts w:ascii="Times New Roman" w:cs="Times New Roman" w:hAnsi="Times New Roman"/>
            <w:sz w:val="28"/>
            <w:szCs w:val="28"/>
          </w:rPr>
          <w:fldChar w:fldCharType="begin"/>
        </w:r>
        <w:r>
          <w:rPr>
            <w:rFonts w:ascii="Times New Roman" w:cs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cs="Times New Roman" w:hAnsi="Times New Roman"/>
            <w:sz w:val="28"/>
            <w:szCs w:val="28"/>
          </w:rPr>
          <w:fldChar w:fldCharType="separate"/>
        </w:r>
        <w:r>
          <w:rPr>
            <w:rFonts w:ascii="Times New Roman" w:cs="Times New Roman" w:hAnsi="Times New Roman"/>
            <w:sz w:val="28"/>
            <w:szCs w:val="28"/>
            <w:lang w:val="zh-CN"/>
          </w:rPr>
          <w:t>-</w:t>
        </w:r>
        <w:r>
          <w:rPr>
            <w:rFonts w:ascii="Times New Roman" w:cs="Times New Roman" w:hAnsi="Times New Roman"/>
            <w:sz w:val="28"/>
            <w:szCs w:val="28"/>
          </w:rPr>
          <w:t xml:space="preserve"> 1 -</w:t>
        </w:r>
        <w:r>
          <w:rPr>
            <w:rFonts w:ascii="Times New Roman" w:cs="Times New Roman" w:hAnsi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-289136303"/>
      <w:docPartObj>
        <w:docPartGallery w:val="Page Numbers (Bottom of Page)"/>
        <w:docPartUnique/>
      </w:docPartObj>
    </w:sdtPr>
    <w:sdtEndPr>
      <w:rPr>
        <w:rFonts w:ascii="Times New Roman" w:cs="Times New Roman" w:hAnsi="Times New Roman"/>
        <w:sz w:val="28"/>
        <w:szCs w:val="28"/>
      </w:rPr>
    </w:sdtEndPr>
    <w:sdtContent>
      <w:p>
        <w:pPr>
          <w:pStyle w:val="15"/>
          <w:tabs>
            <w:tab w:val="center" w:pos="4153"/>
            <w:tab w:val="right" w:pos="8306"/>
          </w:tabs>
          <w:rPr>
            <w:rFonts w:ascii="Times New Roman" w:cs="Times New Roman" w:hAnsi="Times New Roman"/>
            <w:sz w:val="28"/>
            <w:szCs w:val="28"/>
          </w:rPr>
        </w:pPr>
        <w:r>
          <w:rPr>
            <w:rFonts w:ascii="Times New Roman" w:cs="Times New Roman" w:hAnsi="Times New Roman"/>
            <w:sz w:val="28"/>
            <w:szCs w:val="28"/>
          </w:rPr>
          <w:fldChar w:fldCharType="begin"/>
        </w:r>
        <w:r>
          <w:rPr>
            <w:rFonts w:ascii="Times New Roman" w:cs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cs="Times New Roman" w:hAnsi="Times New Roman"/>
            <w:sz w:val="28"/>
            <w:szCs w:val="28"/>
          </w:rPr>
          <w:fldChar w:fldCharType="separate"/>
        </w:r>
        <w:r>
          <w:rPr>
            <w:rFonts w:ascii="Times New Roman" w:cs="Times New Roman" w:hAnsi="Times New Roman"/>
            <w:sz w:val="28"/>
            <w:szCs w:val="28"/>
            <w:lang w:val="zh-CN"/>
          </w:rPr>
          <w:t>-</w:t>
        </w:r>
        <w:r>
          <w:rPr>
            <w:rFonts w:ascii="Times New Roman" w:cs="Times New Roman" w:hAnsi="Times New Roman"/>
            <w:sz w:val="28"/>
            <w:szCs w:val="28"/>
          </w:rPr>
          <w:t xml:space="preserve"> 2 -</w:t>
        </w:r>
        <w:r>
          <w:rPr>
            <w:rFonts w:ascii="Times New Roman" w:cs="Times New Roman" w:hAnsi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7">
    <w:name w:val="Emphasis"/>
    <w:basedOn w:val="10"/>
    <w:rPr>
      <w:i/>
    </w:rPr>
  </w:style>
  <w:style w:type="paragraph" w:styleId="18">
    <w:name w:val="Balloon Text"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46</TotalTime>
  <Application>Yozo_Office27021597764231179</Application>
  <Pages>2</Pages>
  <Words>545</Words>
  <Characters>597</Characters>
  <Lines>37</Lines>
  <Paragraphs>16</Paragraphs>
  <CharactersWithSpaces>624</CharactersWithSpaces>
  <Company>Lenovo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casic</cp:lastModifiedBy>
  <cp:revision>12</cp:revision>
  <cp:lastPrinted>2022-02-22T09:36:00Z</cp:lastPrinted>
  <dcterms:created xsi:type="dcterms:W3CDTF">2021-12-23T23:15:00Z</dcterms:created>
  <dcterms:modified xsi:type="dcterms:W3CDTF">2025-10-16T07:32:11Z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2052-11.1.0.10132</vt:lpwstr>
  </property>
  <property fmtid="{D5CDD505-2E9C-101B-9397-08002B2CF9AE}" pid="3" name="ICV">
    <vt:lpwstr>45C99EC197D54324AC8C607EFC20F1A5</vt:lpwstr>
  </property>
</Properties>
</file>